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sz w:val="28"/>
          <w:szCs w:val="28"/>
        </w:rPr>
        <w:t>«</w:t>
      </w:r>
      <w:proofErr w:type="spellStart"/>
      <w:r>
        <w:rPr>
          <w:rStyle w:val="spellingerror"/>
          <w:rFonts w:ascii="Calibri" w:hAnsi="Calibri" w:cs="Segoe UI"/>
          <w:b/>
          <w:bCs/>
          <w:sz w:val="28"/>
          <w:szCs w:val="28"/>
        </w:rPr>
        <w:t>КраудКойны</w:t>
      </w:r>
      <w:proofErr w:type="spellEnd"/>
      <w:r>
        <w:rPr>
          <w:rStyle w:val="normaltextrun"/>
          <w:rFonts w:ascii="Calibri" w:hAnsi="Calibri" w:cs="Segoe UI"/>
          <w:b/>
          <w:bCs/>
          <w:sz w:val="28"/>
          <w:szCs w:val="28"/>
        </w:rPr>
        <w:t>» - за общественные инициативы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«Центр «Открытый регион» объявляет о начале регистрации в общественных обсуждениях «Марафон благоустройства».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369FB" w:rsidRP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Принять участие в них может любой неравнодушный житель Югры. В течении 2-х недель участники обсудят и предложат идеи, как сделать города региона уютнее, красивее и удобнее.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after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«Для того, чтобы принять участие в </w:t>
      </w:r>
      <w:proofErr w:type="spellStart"/>
      <w:r>
        <w:rPr>
          <w:rStyle w:val="normaltextrun"/>
          <w:rFonts w:ascii="Calibri" w:hAnsi="Calibri" w:cs="Segoe UI"/>
          <w:sz w:val="28"/>
          <w:szCs w:val="28"/>
        </w:rPr>
        <w:t>краудсорсинговом</w:t>
      </w:r>
      <w:proofErr w:type="spellEnd"/>
      <w:r>
        <w:rPr>
          <w:rStyle w:val="normaltextrun"/>
          <w:rFonts w:ascii="Calibri" w:hAnsi="Calibri" w:cs="Segoe UI"/>
          <w:sz w:val="28"/>
          <w:szCs w:val="28"/>
        </w:rPr>
        <w:t> проекте «Марафон благоустройства» необходимо зарегистрироваться на площадке </w:t>
      </w:r>
      <w:hyperlink r:id="rId5" w:tgtFrame="_blank" w:history="1">
        <w:r>
          <w:rPr>
            <w:rStyle w:val="normaltextrun"/>
            <w:rFonts w:ascii="Calibri" w:hAnsi="Calibri" w:cs="Segoe UI"/>
            <w:color w:val="0563C1"/>
            <w:sz w:val="28"/>
            <w:szCs w:val="28"/>
            <w:u w:val="single"/>
          </w:rPr>
          <w:t>http://mycity.crowdugra.ru/registration/</w:t>
        </w:r>
      </w:hyperlink>
      <w:r>
        <w:rPr>
          <w:rStyle w:val="normaltextrun"/>
          <w:rFonts w:ascii="Calibri" w:hAnsi="Calibri" w:cs="Segoe UI"/>
          <w:sz w:val="28"/>
          <w:szCs w:val="28"/>
        </w:rPr>
        <w:t>. Затем выполнить задания проекта.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8"/>
          <w:szCs w:val="28"/>
        </w:rPr>
        <w:t xml:space="preserve">По итогам общественных обсуждений наиболее активные участники будут награждены призами. Особо отметим, что, выполняя задания, инициативные </w:t>
      </w:r>
      <w:proofErr w:type="spellStart"/>
      <w:r>
        <w:rPr>
          <w:rStyle w:val="normaltextrun"/>
          <w:rFonts w:ascii="Calibri" w:hAnsi="Calibri" w:cs="Segoe UI"/>
          <w:sz w:val="28"/>
          <w:szCs w:val="28"/>
        </w:rPr>
        <w:t>югорчане</w:t>
      </w:r>
      <w:proofErr w:type="spellEnd"/>
      <w:r>
        <w:rPr>
          <w:rStyle w:val="normaltextrun"/>
          <w:rFonts w:ascii="Calibri" w:hAnsi="Calibri" w:cs="Segoe UI"/>
          <w:sz w:val="28"/>
          <w:szCs w:val="28"/>
        </w:rPr>
        <w:t xml:space="preserve"> зарабатывают игровую валюту </w:t>
      </w:r>
      <w:proofErr w:type="spellStart"/>
      <w:r>
        <w:rPr>
          <w:rStyle w:val="spellingerror"/>
          <w:rFonts w:ascii="Calibri" w:hAnsi="Calibri" w:cs="Segoe UI"/>
          <w:sz w:val="28"/>
          <w:szCs w:val="28"/>
        </w:rPr>
        <w:t>CrowdCoin</w:t>
      </w:r>
      <w:proofErr w:type="spellEnd"/>
      <w:r>
        <w:rPr>
          <w:rStyle w:val="normaltextrun"/>
          <w:rFonts w:ascii="Calibri" w:hAnsi="Calibri" w:cs="Segoe UI"/>
          <w:sz w:val="28"/>
          <w:szCs w:val="28"/>
        </w:rPr>
        <w:t> («</w:t>
      </w:r>
      <w:proofErr w:type="spellStart"/>
      <w:r>
        <w:rPr>
          <w:rStyle w:val="spellingerror"/>
          <w:rFonts w:ascii="Calibri" w:hAnsi="Calibri" w:cs="Segoe UI"/>
          <w:sz w:val="28"/>
          <w:szCs w:val="28"/>
        </w:rPr>
        <w:t>КраудКойны</w:t>
      </w:r>
      <w:proofErr w:type="spellEnd"/>
      <w:r>
        <w:rPr>
          <w:rStyle w:val="normaltextrun"/>
          <w:rFonts w:ascii="Calibri" w:hAnsi="Calibri" w:cs="Segoe UI"/>
          <w:sz w:val="28"/>
          <w:szCs w:val="28"/>
        </w:rPr>
        <w:t xml:space="preserve">») и смогут выиграть призы», - рассказала заместитель начальника отдела по обеспечению механизмов </w:t>
      </w:r>
      <w:r w:rsidRPr="007369FB">
        <w:rPr>
          <w:rStyle w:val="normaltextrun"/>
          <w:rFonts w:ascii="Calibri" w:hAnsi="Calibri" w:cs="Segoe UI"/>
          <w:sz w:val="28"/>
          <w:szCs w:val="28"/>
        </w:rPr>
        <w:t>Открытого правительства</w:t>
      </w:r>
      <w:r>
        <w:rPr>
          <w:rStyle w:val="normaltextrun"/>
          <w:rFonts w:ascii="Calibri" w:hAnsi="Calibri" w:cs="Segoe UI"/>
          <w:sz w:val="28"/>
          <w:szCs w:val="28"/>
        </w:rPr>
        <w:t xml:space="preserve"> АУ «Центр «Открытый регион» </w:t>
      </w:r>
      <w:r w:rsidRPr="007369FB">
        <w:rPr>
          <w:rStyle w:val="normaltextrun"/>
          <w:rFonts w:ascii="Calibri" w:hAnsi="Calibri" w:cs="Segoe UI"/>
          <w:sz w:val="28"/>
          <w:szCs w:val="28"/>
        </w:rPr>
        <w:t>Мария Павек</w:t>
      </w:r>
      <w:r>
        <w:rPr>
          <w:rStyle w:val="normaltextrun"/>
          <w:rFonts w:ascii="Calibri" w:hAnsi="Calibri" w:cs="Segoe UI"/>
          <w:sz w:val="28"/>
          <w:szCs w:val="28"/>
        </w:rPr>
        <w:t>.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Заявки на регистрацию принимаются до 17 декабря. Дискуссии на </w:t>
      </w:r>
      <w:proofErr w:type="spellStart"/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"http://mycity.crowdugra.ru/registration/"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Calibri" w:hAnsi="Calibri" w:cs="Segoe UI"/>
          <w:color w:val="0563C1"/>
          <w:sz w:val="28"/>
          <w:szCs w:val="28"/>
          <w:u w:val="single"/>
        </w:rPr>
        <w:t>крауд</w:t>
      </w:r>
      <w:proofErr w:type="spellEnd"/>
      <w:r>
        <w:rPr>
          <w:rStyle w:val="normaltextrun"/>
          <w:rFonts w:ascii="Calibri" w:hAnsi="Calibri" w:cs="Segoe UI"/>
          <w:color w:val="0563C1"/>
          <w:sz w:val="28"/>
          <w:szCs w:val="28"/>
          <w:u w:val="single"/>
        </w:rPr>
        <w:t>-площадке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Calibri" w:hAnsi="Calibri" w:cs="Segoe UI"/>
          <w:sz w:val="28"/>
          <w:szCs w:val="28"/>
        </w:rPr>
        <w:t> завершатся 27 декабря.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Напомним, что в 2017 году на территории автономного округа начата реализация проекта по благоустройству населенных пунктов «Формирование комфортной городской среды. Марафон благоустройства». В рамках реализации проекта в Югре ведется работа по внедрению понятных и прозрачных механизмов вовлечения жителей в работу по благоустройству. Главная цель общественных обсуждений: получение обратной связи от жителей региона, направленной на повышение комфорта городской среды.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Добавим, что «Центр «Открытый регион» реализует уже третьи по счету</w:t>
      </w:r>
      <w:r w:rsidR="0061728F">
        <w:rPr>
          <w:rStyle w:val="normaltextrun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rFonts w:ascii="Calibri" w:hAnsi="Calibri" w:cs="Segoe UI"/>
          <w:sz w:val="28"/>
          <w:szCs w:val="28"/>
        </w:rPr>
        <w:t>общественные обсуждения в формате </w:t>
      </w:r>
      <w:proofErr w:type="spellStart"/>
      <w:r>
        <w:rPr>
          <w:rStyle w:val="normaltextrun"/>
          <w:rFonts w:ascii="Calibri" w:hAnsi="Calibri" w:cs="Segoe UI"/>
          <w:sz w:val="28"/>
          <w:szCs w:val="28"/>
        </w:rPr>
        <w:t>краудсорсинга</w:t>
      </w:r>
      <w:proofErr w:type="spellEnd"/>
      <w:r w:rsidR="0061728F">
        <w:rPr>
          <w:rStyle w:val="normaltextrun"/>
          <w:rFonts w:ascii="Calibri" w:hAnsi="Calibri" w:cs="Segoe UI"/>
          <w:sz w:val="28"/>
          <w:szCs w:val="28"/>
        </w:rPr>
        <w:t xml:space="preserve"> в 2018 году</w:t>
      </w:r>
      <w:r>
        <w:rPr>
          <w:rStyle w:val="normaltextrun"/>
          <w:rFonts w:ascii="Calibri" w:hAnsi="Calibri" w:cs="Segoe UI"/>
          <w:sz w:val="28"/>
          <w:szCs w:val="28"/>
        </w:rPr>
        <w:t>.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Инициатором </w:t>
      </w:r>
      <w:proofErr w:type="spellStart"/>
      <w:r>
        <w:rPr>
          <w:rStyle w:val="spellingerror"/>
          <w:rFonts w:ascii="Calibri" w:hAnsi="Calibri" w:cs="Segoe UI"/>
          <w:sz w:val="28"/>
          <w:szCs w:val="28"/>
        </w:rPr>
        <w:t>крауд</w:t>
      </w:r>
      <w:proofErr w:type="spellEnd"/>
      <w:r>
        <w:rPr>
          <w:rStyle w:val="normaltextrun"/>
          <w:rFonts w:ascii="Calibri" w:hAnsi="Calibri" w:cs="Segoe UI"/>
          <w:sz w:val="28"/>
          <w:szCs w:val="28"/>
        </w:rPr>
        <w:t>-проекта «Марафон благоустройства» выступил департамент жилищно-коммунального хозяйства Югры. Призы участникам проекта предоставлены Клубом настольных игр «Чердак» (г. Ханты-Мансийск).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Служба информации портала «Открытый регион – Югра»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369FB" w:rsidRDefault="007369FB" w:rsidP="00736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A3A6F" w:rsidRDefault="007A3A6F"/>
    <w:sectPr w:rsidR="007A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9"/>
    <w:rsid w:val="0010508F"/>
    <w:rsid w:val="001649C9"/>
    <w:rsid w:val="0020697F"/>
    <w:rsid w:val="002D71C9"/>
    <w:rsid w:val="003A1840"/>
    <w:rsid w:val="003C35B4"/>
    <w:rsid w:val="003E37EE"/>
    <w:rsid w:val="00511327"/>
    <w:rsid w:val="0061728F"/>
    <w:rsid w:val="00714338"/>
    <w:rsid w:val="007369FB"/>
    <w:rsid w:val="00764773"/>
    <w:rsid w:val="0078537C"/>
    <w:rsid w:val="007A3A6F"/>
    <w:rsid w:val="007C0061"/>
    <w:rsid w:val="007F25BD"/>
    <w:rsid w:val="0094548E"/>
    <w:rsid w:val="00977242"/>
    <w:rsid w:val="00EA7F15"/>
    <w:rsid w:val="00EF1E4D"/>
    <w:rsid w:val="00F343F6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3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69FB"/>
  </w:style>
  <w:style w:type="character" w:customStyle="1" w:styleId="spellingerror">
    <w:name w:val="spellingerror"/>
    <w:basedOn w:val="a0"/>
    <w:rsid w:val="007369FB"/>
  </w:style>
  <w:style w:type="character" w:customStyle="1" w:styleId="eop">
    <w:name w:val="eop"/>
    <w:basedOn w:val="a0"/>
    <w:rsid w:val="0073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3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69FB"/>
  </w:style>
  <w:style w:type="character" w:customStyle="1" w:styleId="spellingerror">
    <w:name w:val="spellingerror"/>
    <w:basedOn w:val="a0"/>
    <w:rsid w:val="007369FB"/>
  </w:style>
  <w:style w:type="character" w:customStyle="1" w:styleId="eop">
    <w:name w:val="eop"/>
    <w:basedOn w:val="a0"/>
    <w:rsid w:val="0073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city.crowdugra.ru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Оглоблин ЕЮ</dc:creator>
  <cp:lastModifiedBy>Борискина Галина Николаевна</cp:lastModifiedBy>
  <cp:revision>2</cp:revision>
  <dcterms:created xsi:type="dcterms:W3CDTF">2018-12-10T12:07:00Z</dcterms:created>
  <dcterms:modified xsi:type="dcterms:W3CDTF">2018-12-10T12:07:00Z</dcterms:modified>
</cp:coreProperties>
</file>