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9F" w:rsidRPr="00141F9F" w:rsidRDefault="00141F9F" w:rsidP="00141F9F">
      <w:pPr>
        <w:spacing w:after="0" w:line="240" w:lineRule="auto"/>
        <w:jc w:val="center"/>
        <w:rPr>
          <w:rFonts w:ascii="sans-sarif" w:eastAsia="Times New Roman" w:hAnsi="sans-sarif"/>
          <w:color w:val="000000"/>
          <w:lang w:eastAsia="ru-RU"/>
        </w:rPr>
      </w:pPr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Расписание движения судов ИП В.В. Яковлев</w:t>
      </w:r>
    </w:p>
    <w:p w:rsidR="00141F9F" w:rsidRPr="00141F9F" w:rsidRDefault="00141F9F" w:rsidP="00141F9F">
      <w:pPr>
        <w:spacing w:after="0" w:line="240" w:lineRule="auto"/>
        <w:jc w:val="center"/>
        <w:rPr>
          <w:rFonts w:ascii="sans-sarif" w:eastAsia="Times New Roman" w:hAnsi="sans-sarif"/>
          <w:color w:val="000000"/>
          <w:lang w:eastAsia="ru-RU"/>
        </w:rPr>
      </w:pPr>
      <w:proofErr w:type="gram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на</w:t>
      </w:r>
      <w:proofErr w:type="gramEnd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 xml:space="preserve"> линии </w:t>
      </w:r>
      <w:proofErr w:type="spell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пгт</w:t>
      </w:r>
      <w:proofErr w:type="spellEnd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 xml:space="preserve">. </w:t>
      </w:r>
      <w:proofErr w:type="spell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Приобье</w:t>
      </w:r>
      <w:proofErr w:type="spellEnd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 xml:space="preserve"> - </w:t>
      </w:r>
      <w:proofErr w:type="spell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пгт</w:t>
      </w:r>
      <w:proofErr w:type="spellEnd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 xml:space="preserve">. </w:t>
      </w:r>
      <w:proofErr w:type="spell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Андра</w:t>
      </w:r>
      <w:proofErr w:type="spellEnd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 xml:space="preserve"> - </w:t>
      </w:r>
      <w:proofErr w:type="spell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пгт</w:t>
      </w:r>
      <w:proofErr w:type="spellEnd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 xml:space="preserve">. </w:t>
      </w:r>
      <w:proofErr w:type="spellStart"/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Приобье</w:t>
      </w:r>
      <w:proofErr w:type="spellEnd"/>
    </w:p>
    <w:p w:rsidR="00141F9F" w:rsidRPr="00141F9F" w:rsidRDefault="00141F9F" w:rsidP="00141F9F">
      <w:pPr>
        <w:spacing w:after="0" w:line="240" w:lineRule="auto"/>
        <w:jc w:val="center"/>
        <w:rPr>
          <w:rFonts w:ascii="sans-sarif" w:eastAsia="Times New Roman" w:hAnsi="sans-sarif"/>
          <w:color w:val="000000"/>
          <w:lang w:eastAsia="ru-RU"/>
        </w:rPr>
      </w:pPr>
      <w:proofErr w:type="gramStart"/>
      <w:r w:rsidRPr="00141F9F">
        <w:rPr>
          <w:rFonts w:ascii="sans-sarif" w:eastAsia="Times New Roman" w:hAnsi="sans-sarif"/>
          <w:b/>
          <w:bCs/>
          <w:color w:val="FF0000"/>
          <w:lang w:eastAsia="ru-RU"/>
        </w:rPr>
        <w:t>в</w:t>
      </w:r>
      <w:proofErr w:type="gramEnd"/>
      <w:r w:rsidRPr="00141F9F">
        <w:rPr>
          <w:rFonts w:ascii="sans-sarif" w:eastAsia="Times New Roman" w:hAnsi="sans-sarif"/>
          <w:b/>
          <w:bCs/>
          <w:color w:val="FF0000"/>
          <w:lang w:eastAsia="ru-RU"/>
        </w:rPr>
        <w:t xml:space="preserve"> период навигации 2024 года</w:t>
      </w:r>
    </w:p>
    <w:p w:rsidR="00141F9F" w:rsidRPr="00141F9F" w:rsidRDefault="00141F9F" w:rsidP="00141F9F">
      <w:pPr>
        <w:spacing w:after="0" w:line="240" w:lineRule="auto"/>
        <w:jc w:val="center"/>
        <w:rPr>
          <w:rFonts w:ascii="sans-sarif" w:eastAsia="Times New Roman" w:hAnsi="sans-sarif"/>
          <w:color w:val="000000"/>
          <w:lang w:eastAsia="ru-RU"/>
        </w:rPr>
      </w:pPr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Ежедневно без выходных</w:t>
      </w:r>
    </w:p>
    <w:p w:rsidR="00141F9F" w:rsidRPr="00141F9F" w:rsidRDefault="00141F9F" w:rsidP="00141F9F">
      <w:pPr>
        <w:spacing w:after="0" w:line="240" w:lineRule="auto"/>
        <w:jc w:val="center"/>
        <w:rPr>
          <w:rFonts w:ascii="sans-sarif" w:eastAsia="Times New Roman" w:hAnsi="sans-sarif"/>
          <w:color w:val="000000"/>
          <w:lang w:eastAsia="ru-RU"/>
        </w:rPr>
      </w:pPr>
      <w:proofErr w:type="gramStart"/>
      <w:r w:rsidRPr="00141F9F">
        <w:rPr>
          <w:rFonts w:ascii="sans-sarif" w:eastAsia="Times New Roman" w:hAnsi="sans-sarif"/>
          <w:b/>
          <w:bCs/>
          <w:color w:val="FF0000"/>
          <w:lang w:eastAsia="ru-RU"/>
        </w:rPr>
        <w:t>с</w:t>
      </w:r>
      <w:proofErr w:type="gramEnd"/>
      <w:r w:rsidRPr="00141F9F">
        <w:rPr>
          <w:rFonts w:ascii="sans-sarif" w:eastAsia="Times New Roman" w:hAnsi="sans-sarif"/>
          <w:b/>
          <w:bCs/>
          <w:color w:val="FF0000"/>
          <w:lang w:eastAsia="ru-RU"/>
        </w:rPr>
        <w:t xml:space="preserve"> 18 мая 2024 года</w:t>
      </w:r>
    </w:p>
    <w:tbl>
      <w:tblPr>
        <w:tblW w:w="9923" w:type="dxa"/>
        <w:tblInd w:w="-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996"/>
        <w:gridCol w:w="855"/>
        <w:gridCol w:w="1557"/>
        <w:gridCol w:w="994"/>
        <w:gridCol w:w="1039"/>
        <w:gridCol w:w="1373"/>
        <w:gridCol w:w="984"/>
        <w:gridCol w:w="851"/>
      </w:tblGrid>
      <w:tr w:rsidR="00141F9F" w:rsidRPr="00141F9F" w:rsidTr="00A36CAD"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БТ-700 (Владислав)</w:t>
            </w:r>
          </w:p>
        </w:tc>
        <w:tc>
          <w:tcPr>
            <w:tcW w:w="35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БТ-070 (Володя)</w:t>
            </w:r>
          </w:p>
        </w:tc>
        <w:tc>
          <w:tcPr>
            <w:tcW w:w="32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БТ-707 (Федорович)</w:t>
            </w:r>
          </w:p>
        </w:tc>
      </w:tr>
      <w:tr w:rsidR="00141F9F" w:rsidRPr="00141F9F" w:rsidTr="00A36CAD">
        <w:tc>
          <w:tcPr>
            <w:tcW w:w="31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Предварительная запись по телефону </w:t>
            </w:r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89224065034</w:t>
            </w:r>
          </w:p>
        </w:tc>
        <w:tc>
          <w:tcPr>
            <w:tcW w:w="35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Предварительная запись по телефону </w:t>
            </w:r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8-922-658-33-37</w:t>
            </w:r>
          </w:p>
        </w:tc>
        <w:tc>
          <w:tcPr>
            <w:tcW w:w="32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Предварительная запись по телефону </w:t>
            </w:r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8-922-783-50-83</w:t>
            </w:r>
          </w:p>
        </w:tc>
      </w:tr>
      <w:tr w:rsidR="00141F9F" w:rsidRPr="00141F9F" w:rsidTr="00A36CAD"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Андра</w:t>
            </w:r>
            <w:proofErr w:type="spellEnd"/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04:00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Андра</w:t>
            </w:r>
            <w:proofErr w:type="spellEnd"/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08:00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Андра</w:t>
            </w:r>
            <w:proofErr w:type="spellEnd"/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23:00</w:t>
            </w:r>
          </w:p>
        </w:tc>
      </w:tr>
      <w:tr w:rsidR="00141F9F" w:rsidRPr="00141F9F" w:rsidTr="00A36CAD"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Приобье</w:t>
            </w:r>
            <w:proofErr w:type="spellEnd"/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09:00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Приобье</w:t>
            </w:r>
            <w:proofErr w:type="spellEnd"/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01:00</w:t>
            </w: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1F9F">
              <w:rPr>
                <w:rFonts w:ascii="sans-sarif" w:eastAsia="Times New Roman" w:hAnsi="sans-sarif"/>
                <w:b/>
                <w:bCs/>
                <w:color w:val="000000"/>
                <w:sz w:val="21"/>
                <w:szCs w:val="21"/>
                <w:lang w:eastAsia="ru-RU"/>
              </w:rPr>
              <w:t>Приобье</w:t>
            </w:r>
            <w:proofErr w:type="spellEnd"/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05:00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41F9F" w:rsidRPr="00141F9F" w:rsidRDefault="00141F9F" w:rsidP="00141F9F">
            <w:pPr>
              <w:spacing w:after="0" w:line="270" w:lineRule="atLeast"/>
              <w:jc w:val="center"/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</w:pPr>
            <w:r w:rsidRPr="00141F9F">
              <w:rPr>
                <w:rFonts w:ascii="sans-sarif" w:eastAsia="Times New Roman" w:hAnsi="sans-sarif"/>
                <w:color w:val="000000"/>
                <w:sz w:val="21"/>
                <w:szCs w:val="21"/>
                <w:lang w:eastAsia="ru-RU"/>
              </w:rPr>
              <w:t>17:00</w:t>
            </w:r>
          </w:p>
        </w:tc>
      </w:tr>
    </w:tbl>
    <w:p w:rsidR="00141F9F" w:rsidRPr="00141F9F" w:rsidRDefault="00141F9F" w:rsidP="00141F9F">
      <w:pPr>
        <w:spacing w:after="0" w:line="240" w:lineRule="auto"/>
        <w:jc w:val="center"/>
        <w:rPr>
          <w:rFonts w:ascii="sans-sarif" w:eastAsia="Times New Roman" w:hAnsi="sans-sarif"/>
          <w:color w:val="000000"/>
          <w:lang w:eastAsia="ru-RU"/>
        </w:rPr>
      </w:pPr>
      <w:r w:rsidRPr="00141F9F">
        <w:rPr>
          <w:rFonts w:ascii="sans-sarif" w:eastAsia="Times New Roman" w:hAnsi="sans-sarif"/>
          <w:b/>
          <w:bCs/>
          <w:color w:val="000000"/>
          <w:lang w:eastAsia="ru-RU"/>
        </w:rPr>
        <w:t> </w:t>
      </w:r>
    </w:p>
    <w:p w:rsidR="00141F9F" w:rsidRPr="00141F9F" w:rsidRDefault="00141F9F" w:rsidP="00141F9F">
      <w:pPr>
        <w:spacing w:after="0" w:line="240" w:lineRule="auto"/>
        <w:rPr>
          <w:rFonts w:ascii="sans-sarif" w:eastAsia="Times New Roman" w:hAnsi="sans-sarif"/>
          <w:color w:val="000000"/>
          <w:lang w:eastAsia="ru-RU"/>
        </w:rPr>
      </w:pPr>
      <w:r w:rsidRPr="00141F9F">
        <w:rPr>
          <w:rFonts w:ascii="sans-sarif" w:eastAsia="Times New Roman" w:hAnsi="sans-sarif"/>
          <w:color w:val="000000"/>
          <w:lang w:eastAsia="ru-RU"/>
        </w:rPr>
        <w:t xml:space="preserve">- Предварительная запись на рейс принимается ежедневно по телефонной связи непосредственно на то судно, которое выходит в рейс </w:t>
      </w:r>
      <w:proofErr w:type="gramStart"/>
      <w:r w:rsidRPr="00141F9F">
        <w:rPr>
          <w:rFonts w:ascii="sans-sarif" w:eastAsia="Times New Roman" w:hAnsi="sans-sarif"/>
          <w:color w:val="000000"/>
          <w:lang w:eastAsia="ru-RU"/>
        </w:rPr>
        <w:t xml:space="preserve">во время </w:t>
      </w:r>
      <w:proofErr w:type="gramEnd"/>
      <w:r w:rsidRPr="00141F9F">
        <w:rPr>
          <w:rFonts w:ascii="sans-sarif" w:eastAsia="Times New Roman" w:hAnsi="sans-sarif"/>
          <w:color w:val="000000"/>
          <w:lang w:eastAsia="ru-RU"/>
        </w:rPr>
        <w:t>планируемое к перевозке, заявки принимаются с 06-00 до 15-00, за один день от планируемой даты (сегодня на завтра).</w:t>
      </w:r>
    </w:p>
    <w:p w:rsidR="00D34FF0" w:rsidRDefault="00D34FF0"/>
    <w:sectPr w:rsidR="00D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a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9A"/>
    <w:rsid w:val="00141F9F"/>
    <w:rsid w:val="002A37FA"/>
    <w:rsid w:val="005221E6"/>
    <w:rsid w:val="0094129A"/>
    <w:rsid w:val="00A36CAD"/>
    <w:rsid w:val="00B50F08"/>
    <w:rsid w:val="00D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84AD-6DFC-4BDC-B23A-9072455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9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Статейко Антон Владимирович</dc:creator>
  <cp:keywords/>
  <dc:description/>
  <cp:lastModifiedBy>Статейко Антон Владимирович</cp:lastModifiedBy>
  <cp:revision>4</cp:revision>
  <dcterms:created xsi:type="dcterms:W3CDTF">2024-05-30T12:49:00Z</dcterms:created>
  <dcterms:modified xsi:type="dcterms:W3CDTF">2024-05-30T13:19:00Z</dcterms:modified>
</cp:coreProperties>
</file>