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C5" w:rsidRPr="0013620D" w:rsidRDefault="00F56FC5" w:rsidP="007277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13620D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МИНИСТЕРСТВО РОССИЙСКОЙ ФЕДЕРАЦИИ ПО ДЕЛАМ ГРАЖДАНСКОЙ</w:t>
      </w:r>
    </w:p>
    <w:p w:rsidR="00F56FC5" w:rsidRPr="0013620D" w:rsidRDefault="00F56FC5" w:rsidP="007277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13620D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ОБОРОНЫ, ЧРЕЗВЫЧАЙНЫМ СИТУАЦИЯМ И ЛИКВИДАЦИИ</w:t>
      </w:r>
    </w:p>
    <w:p w:rsidR="00F56FC5" w:rsidRPr="0013620D" w:rsidRDefault="00F56FC5" w:rsidP="007277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13620D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ПОСЛЕДСТВИЙ СТИХИЙНЫХ БЕДСТВИЙ</w:t>
      </w:r>
    </w:p>
    <w:p w:rsidR="00F56FC5" w:rsidRPr="0013620D" w:rsidRDefault="00F56FC5" w:rsidP="007277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</w:p>
    <w:p w:rsidR="00F56FC5" w:rsidRPr="0013620D" w:rsidRDefault="00F56FC5" w:rsidP="007277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13620D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ПРИКАЗ</w:t>
      </w:r>
    </w:p>
    <w:p w:rsidR="00F56FC5" w:rsidRPr="0013620D" w:rsidRDefault="00F56FC5" w:rsidP="007277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13620D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от 29 июня 2005 г. N 502</w:t>
      </w:r>
    </w:p>
    <w:p w:rsidR="00F56FC5" w:rsidRPr="0013620D" w:rsidRDefault="00F56FC5" w:rsidP="007277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</w:p>
    <w:p w:rsidR="00F56FC5" w:rsidRPr="0013620D" w:rsidRDefault="00F56FC5" w:rsidP="007277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13620D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ОБ УТВЕРЖДЕНИИ ПРАВИЛ</w:t>
      </w:r>
    </w:p>
    <w:p w:rsidR="00F56FC5" w:rsidRPr="0013620D" w:rsidRDefault="00F56FC5" w:rsidP="007277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13620D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ПОЛЬЗОВАНИЯ МАЛОМЕРНЫМИ СУДАМИ НА ВОДНЫХ ОБЪЕКТАХ</w:t>
      </w:r>
    </w:p>
    <w:p w:rsidR="00F56FC5" w:rsidRPr="0013620D" w:rsidRDefault="00F56FC5" w:rsidP="007277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13620D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РОССИЙСКОЙ ФЕДЕРАЦИИ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F56FC5" w:rsidRPr="0013620D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56FC5" w:rsidRPr="0013620D" w:rsidRDefault="00F56FC5" w:rsidP="00727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13620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56FC5" w:rsidRPr="0013620D" w:rsidRDefault="00F56FC5" w:rsidP="00727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13620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13620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13620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МЧС РФ от 21.07.2009 N 425)</w:t>
            </w:r>
          </w:p>
        </w:tc>
      </w:tr>
    </w:tbl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13620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3620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 декабря 2004 г. N 835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52, часть II, ст. 5499) приказываю: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ar27" w:history="1">
        <w:r w:rsidRPr="0013620D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13620D">
        <w:rPr>
          <w:rFonts w:ascii="Times New Roman" w:hAnsi="Times New Roman" w:cs="Times New Roman"/>
          <w:sz w:val="24"/>
          <w:szCs w:val="24"/>
        </w:rPr>
        <w:t xml:space="preserve"> пользования маломерными судами на водных объектах Российской Федерации.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Министр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С.К.ШОЙГУ</w:t>
      </w:r>
    </w:p>
    <w:p w:rsidR="00F56FC5" w:rsidRPr="0013620D" w:rsidRDefault="00F56FC5" w:rsidP="00530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Приложение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к Приказу МЧС России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от 29.06.2005 N 502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FC5" w:rsidRPr="0013620D" w:rsidRDefault="00F56FC5" w:rsidP="007277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1" w:name="Par27"/>
      <w:bookmarkEnd w:id="1"/>
      <w:r w:rsidRPr="0013620D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ПРАВИЛА</w:t>
      </w:r>
    </w:p>
    <w:p w:rsidR="00F56FC5" w:rsidRPr="0013620D" w:rsidRDefault="00F56FC5" w:rsidP="007277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13620D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ПОЛЬЗОВАНИЯ МАЛОМЕРНЫМИ СУДАМИ НА ВОДНЫХ ОБЪЕКТАХ</w:t>
      </w:r>
    </w:p>
    <w:p w:rsidR="00F56FC5" w:rsidRPr="0013620D" w:rsidRDefault="00F56FC5" w:rsidP="007277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13620D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РОССИЙСКОЙ ФЕДЕРАЦИИ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F56FC5" w:rsidRPr="0013620D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56FC5" w:rsidRPr="0013620D" w:rsidRDefault="00F56FC5" w:rsidP="00727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13620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56FC5" w:rsidRPr="0013620D" w:rsidRDefault="00F56FC5" w:rsidP="00727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13620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" w:history="1">
              <w:r w:rsidRPr="0013620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13620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МЧС РФ от 21.07.2009 N 425)</w:t>
            </w:r>
          </w:p>
        </w:tc>
      </w:tr>
    </w:tbl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1. Настоящие Правила устанавливают единый порядок пользования маломерными судами на водных объектах Российской Федерации и распространяются на принадлежащие юридическим и физическим лицам: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самоходные суда внутреннего плавания и иные плавучие объекты вместимостью менее 80 тонн с главными двигателями мощностью менее 55 киловатт или с подвесными моторами независимо от мощности, водные мотоциклы (гидроциклы) и несамоходные суда вместимостью менее 80 тонн (кроме пассажирских, наливных, военных, прогулочных парусных и спортивных парусных судов, судов смешанного (река-море) плавания, а также принадлежащих физическим лицам гребных лодок грузоподъемностью менее 100 килограммов, байдарок - менее 150 </w:t>
      </w:r>
      <w:r w:rsidRPr="0013620D">
        <w:rPr>
          <w:rFonts w:ascii="Times New Roman" w:hAnsi="Times New Roman" w:cs="Times New Roman"/>
          <w:sz w:val="24"/>
          <w:szCs w:val="24"/>
        </w:rPr>
        <w:lastRenderedPageBreak/>
        <w:t>килограммов и надувных безмоторных судов - менее 225 килограммов), эксплуатируемые во внутренних водах;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13620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13620D">
        <w:rPr>
          <w:rFonts w:ascii="Times New Roman" w:hAnsi="Times New Roman" w:cs="Times New Roman"/>
          <w:sz w:val="24"/>
          <w:szCs w:val="24"/>
        </w:rPr>
        <w:t xml:space="preserve"> МЧС РФ от 21.07.2009 N 425)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прогулочные суда </w:t>
      </w:r>
      <w:proofErr w:type="spellStart"/>
      <w:r w:rsidRPr="0013620D">
        <w:rPr>
          <w:rFonts w:ascii="Times New Roman" w:hAnsi="Times New Roman" w:cs="Times New Roman"/>
          <w:sz w:val="24"/>
          <w:szCs w:val="24"/>
        </w:rPr>
        <w:t>пассажировместимостью</w:t>
      </w:r>
      <w:proofErr w:type="spellEnd"/>
      <w:r w:rsidRPr="0013620D">
        <w:rPr>
          <w:rFonts w:ascii="Times New Roman" w:hAnsi="Times New Roman" w:cs="Times New Roman"/>
          <w:sz w:val="24"/>
          <w:szCs w:val="24"/>
        </w:rPr>
        <w:t xml:space="preserve"> не более 12 человек независимо от мощности главных двигателей и вместимости, иные суда и плавучие средства </w:t>
      </w:r>
      <w:proofErr w:type="spellStart"/>
      <w:r w:rsidRPr="0013620D">
        <w:rPr>
          <w:rFonts w:ascii="Times New Roman" w:hAnsi="Times New Roman" w:cs="Times New Roman"/>
          <w:sz w:val="24"/>
          <w:szCs w:val="24"/>
        </w:rPr>
        <w:t>пассажировместимостью</w:t>
      </w:r>
      <w:proofErr w:type="spellEnd"/>
      <w:r w:rsidRPr="0013620D">
        <w:rPr>
          <w:rFonts w:ascii="Times New Roman" w:hAnsi="Times New Roman" w:cs="Times New Roman"/>
          <w:sz w:val="24"/>
          <w:szCs w:val="24"/>
        </w:rPr>
        <w:t xml:space="preserve"> не более 12 человек с главными двигателями мощностью менее 55 киловатт или подвесными моторами независимо от мощности, водные мотоциклы (гидроциклы) и несамоходные суда вместимостью менее 80 тонн (кроме пассажирских, грузопассажирских, нефтеналивных, буксирных, военных и спортивных парусных судов), используемые в целях мореплавания.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13620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13620D">
        <w:rPr>
          <w:rFonts w:ascii="Times New Roman" w:hAnsi="Times New Roman" w:cs="Times New Roman"/>
          <w:sz w:val="24"/>
          <w:szCs w:val="24"/>
        </w:rPr>
        <w:t xml:space="preserve"> МЧС РФ от 21.07.2009 N 425)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2. Контроль за выполнением требований настоящих Правил осуществляет Государственная инспекция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(далее - ГИМС МЧС России).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II. Порядок пользования маломерными судами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3. Пользование маломерными судами разрешается после их государственной регистрации в судовой книге, нанесения бортовых (регистрационных) номеров и технического освидетельствования (осмотра), с соблюдением установленных условий, норм и технических требований по </w:t>
      </w:r>
      <w:proofErr w:type="spellStart"/>
      <w:r w:rsidRPr="0013620D">
        <w:rPr>
          <w:rFonts w:ascii="Times New Roman" w:hAnsi="Times New Roman" w:cs="Times New Roman"/>
          <w:sz w:val="24"/>
          <w:szCs w:val="24"/>
        </w:rPr>
        <w:t>пассажировместимости</w:t>
      </w:r>
      <w:proofErr w:type="spellEnd"/>
      <w:r w:rsidRPr="0013620D">
        <w:rPr>
          <w:rFonts w:ascii="Times New Roman" w:hAnsi="Times New Roman" w:cs="Times New Roman"/>
          <w:sz w:val="24"/>
          <w:szCs w:val="24"/>
        </w:rPr>
        <w:t>, грузоподъемности, предельной мощности и количеству двигателей, допустимой площади парусов, району плавания, высоте волны, при которой судно может плавать, осадке, надводному борту, оснащению спасательными и противопожарными средствами, сигнальными огнями, навигационным и другим оборудованием.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4. Государственную регистрацию, учет, классификацию и техническое </w:t>
      </w:r>
      <w:hyperlink r:id="rId9" w:history="1">
        <w:r w:rsidRPr="0013620D">
          <w:rPr>
            <w:rFonts w:ascii="Times New Roman" w:hAnsi="Times New Roman" w:cs="Times New Roman"/>
            <w:color w:val="0000FF"/>
            <w:sz w:val="24"/>
            <w:szCs w:val="24"/>
          </w:rPr>
          <w:t>освидетельствование</w:t>
        </w:r>
      </w:hyperlink>
      <w:r w:rsidRPr="0013620D">
        <w:rPr>
          <w:rFonts w:ascii="Times New Roman" w:hAnsi="Times New Roman" w:cs="Times New Roman"/>
          <w:sz w:val="24"/>
          <w:szCs w:val="24"/>
        </w:rPr>
        <w:t xml:space="preserve"> (осмотр) маломерных судов осуществляют государственные инспекции по маломерным судам в составе главных управлений МЧС России по субъектам Российской Федерации и центры Государственной инспекции по маломерным судам МЧС России по субъектам Российской Федерации.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5. К управлению маломерными судами, прошедшими государственную регистрацию, допускаются судоводители, имеющие удостоверение на право управления маломерными судами.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6. На водных объектах, не имеющих судоходной (навигационной) обстановки, маневрирование маломерных судов при расхождении должно осуществляться с учетом правостороннего движения (левыми бортами).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7. Безопасная скорость движения маломерных судов на акваториях в границах населенных пунктов и баз (сооружений) для стоянок маломерных судов устанавливается Главным государственным инспектором по маломерным судам субъекта Российской Федерации применительно к местным условиям и в соответствии с </w:t>
      </w:r>
      <w:hyperlink r:id="rId10" w:history="1">
        <w:r w:rsidRPr="0013620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13620D">
        <w:rPr>
          <w:rFonts w:ascii="Times New Roman" w:hAnsi="Times New Roman" w:cs="Times New Roman"/>
          <w:sz w:val="24"/>
          <w:szCs w:val="24"/>
        </w:rPr>
        <w:t xml:space="preserve"> плавания по внутренним водным путям Российской Федерации, утвержденными Приказом Министерства транспорта Российской Федерации от 14.10.2002 N 129, зарегистрированным в Минюсте России 30 декабря 2002 г. N 4088 (далее - ППВВП).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8. При плавании на маломерных судах запрещается: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а) управлять маломерным судном: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не зарегистрированным в установленном порядке;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не прошедшим технического освидетельствования (осмотра);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не несущим бортовых номеров;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переоборудованным без соответствующего разрешения;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с нарушением норм загрузки, </w:t>
      </w:r>
      <w:proofErr w:type="spellStart"/>
      <w:r w:rsidRPr="0013620D">
        <w:rPr>
          <w:rFonts w:ascii="Times New Roman" w:hAnsi="Times New Roman" w:cs="Times New Roman"/>
          <w:sz w:val="24"/>
          <w:szCs w:val="24"/>
        </w:rPr>
        <w:t>пассажировместимости</w:t>
      </w:r>
      <w:proofErr w:type="spellEnd"/>
      <w:r w:rsidRPr="0013620D">
        <w:rPr>
          <w:rFonts w:ascii="Times New Roman" w:hAnsi="Times New Roman" w:cs="Times New Roman"/>
          <w:sz w:val="24"/>
          <w:szCs w:val="24"/>
        </w:rPr>
        <w:t>, ограничений по району и условиям плавания;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без удостоверения на право управления маломерным судном;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lastRenderedPageBreak/>
        <w:t>в состоянии опьянения;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б) передавать управление судном лицу, не имеющему права управления или находящемуся в состоянии опьянения;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в) превышать установленные скорости движения;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г) нарушать правила маневрирования, подачи звуковых сигналов, несения бортовых огней и знаков;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д) наносить повреждения гидротехническим сооружениям, техническим средствам, знакам судоходной и навигационной обстановки;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е) заходить в постоянно или временно закрытые для плавания районы без специального разрешения или преднамеренно останавливаться в запрещенных местах;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ж) в целях обеспечения безопасности людей заходить под мотором или парусом и маневрировать на акваториях пляжей, купален, других мест купания и массового отдыха населения на водных объектах;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з) приближаться на водных мотоциклах (гидроциклах) к ограждению границ заплыва на пляжах и других организованных мест купания;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и) перевозить на судне детей дошкольного возраста без сопровождения взрослых;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к) швартоваться, останавливаться, становиться на якорь у плавучих навигационных знаков, грузовых и пассажирских причалов, пирсов, дебаркадеров, доков (</w:t>
      </w:r>
      <w:proofErr w:type="spellStart"/>
      <w:r w:rsidRPr="0013620D">
        <w:rPr>
          <w:rFonts w:ascii="Times New Roman" w:hAnsi="Times New Roman" w:cs="Times New Roman"/>
          <w:sz w:val="24"/>
          <w:szCs w:val="24"/>
        </w:rPr>
        <w:t>плавдоков</w:t>
      </w:r>
      <w:proofErr w:type="spellEnd"/>
      <w:r w:rsidRPr="0013620D">
        <w:rPr>
          <w:rFonts w:ascii="Times New Roman" w:hAnsi="Times New Roman" w:cs="Times New Roman"/>
          <w:sz w:val="24"/>
          <w:szCs w:val="24"/>
        </w:rPr>
        <w:t>) и под мостами, маневрировать в непосредственной близости от транспортных и технических судов морского и речного флота, создавать своими действиями помехи судоходству;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л) устанавливать моторы на гребные лодки при отсутствии соответствующей записи в судовом билете;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м) использовать суда в целях браконьерства и других противоправных действий;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н) осуществлять пересадку людей с одного судна на другое во время движения;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о) осуществлять заправку топливом без соблюдения соответствующих мер пожарной безопасности;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п) выходить на судовой ход при ограниченной (менее 1 км) видимости;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р) осуществлять расхождение и обгон судов в местах расположения аварийно-ремонтных заграждений, переправ и работающих земснарядов, а также в пролетах мостов и подходных каналах, при подходе к шлюзам;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с) двигаться в тумане или в других неблагоприятных метеоусловиях, когда из-за отсутствия видимости невозможна ориентировка;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т) нарушать правила, обеспечивающие безопасность плавания, а также безопасность пассажиров при посадке на суда, в пути следования и при высадке их с судов.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9. Пользование маломерными судами запрещается при следующих неисправностях: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а) наличие сквозных пробоин корпуса судна независимо от их местонахождения;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б) отсутствие или разгерметизация </w:t>
      </w:r>
      <w:proofErr w:type="spellStart"/>
      <w:r w:rsidRPr="0013620D">
        <w:rPr>
          <w:rFonts w:ascii="Times New Roman" w:hAnsi="Times New Roman" w:cs="Times New Roman"/>
          <w:sz w:val="24"/>
          <w:szCs w:val="24"/>
        </w:rPr>
        <w:t>гермоотсеков</w:t>
      </w:r>
      <w:proofErr w:type="spellEnd"/>
      <w:r w:rsidRPr="0013620D">
        <w:rPr>
          <w:rFonts w:ascii="Times New Roman" w:hAnsi="Times New Roman" w:cs="Times New Roman"/>
          <w:sz w:val="24"/>
          <w:szCs w:val="24"/>
        </w:rPr>
        <w:t xml:space="preserve"> и (или) воздушных ящиков судна;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в) отсутствие предусмотренных конструкцией деталей крепления рулевого устройства или повреждение его составных частей, или необеспечение надежности его работы;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г) наличие утечек топлива, вибрации, отсутствие или неисправность глушителя, повреждение системы дистанционного управления двигателем, необеспечение надежного включения (выключения) реверс-редуктора, неисправность блокировки запуска двигателя (мотора) при включенном реверсе;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д) несоответствие нормам комплектации и оборудования судна, указанным в судовом билете;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е) отсутствие, неисправность или несоответствие отличительных огней установленным требованиям.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III. Обязанности судоводителей маломерных судов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lastRenderedPageBreak/>
        <w:t>10. Судоводители маломерных судов (далее - судоводители) предъявляют для проверки государственному инспектору по маломерным судам следующие документы: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а) удостоверение на право управления маломерным судном;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б) судовой билет маломерного судна или его копию, заверенную в установленном порядке;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13620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13620D">
        <w:rPr>
          <w:rFonts w:ascii="Times New Roman" w:hAnsi="Times New Roman" w:cs="Times New Roman"/>
          <w:sz w:val="24"/>
          <w:szCs w:val="24"/>
        </w:rPr>
        <w:t xml:space="preserve"> МЧС РФ от 21.07.2009 N 425)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в) документ на право пользования судном (при отсутствии на борту собственника судна или судовладельца).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3620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3620D">
        <w:rPr>
          <w:rFonts w:ascii="Times New Roman" w:hAnsi="Times New Roman" w:cs="Times New Roman"/>
          <w:sz w:val="24"/>
          <w:szCs w:val="24"/>
        </w:rPr>
        <w:t xml:space="preserve">. "в" введен </w:t>
      </w:r>
      <w:hyperlink r:id="rId12" w:history="1">
        <w:r w:rsidRPr="0013620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13620D">
        <w:rPr>
          <w:rFonts w:ascii="Times New Roman" w:hAnsi="Times New Roman" w:cs="Times New Roman"/>
          <w:sz w:val="24"/>
          <w:szCs w:val="24"/>
        </w:rPr>
        <w:t xml:space="preserve"> МЧС РФ от 21.07.2009 N 425)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11. Судоводитель обязан: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а) выполнять требования настоящих Правил, </w:t>
      </w:r>
      <w:hyperlink r:id="rId13" w:history="1">
        <w:r w:rsidRPr="0013620D">
          <w:rPr>
            <w:rFonts w:ascii="Times New Roman" w:hAnsi="Times New Roman" w:cs="Times New Roman"/>
            <w:color w:val="0000FF"/>
            <w:sz w:val="24"/>
            <w:szCs w:val="24"/>
          </w:rPr>
          <w:t>ППВВП,</w:t>
        </w:r>
      </w:hyperlink>
      <w:r w:rsidRPr="0013620D">
        <w:rPr>
          <w:rFonts w:ascii="Times New Roman" w:hAnsi="Times New Roman" w:cs="Times New Roman"/>
          <w:sz w:val="24"/>
          <w:szCs w:val="24"/>
        </w:rPr>
        <w:t xml:space="preserve"> Международных правил предупреждения столкновения судов в море, принятых Лондонской Конвенцией о международных правилах предупреждения столкновений судов в море 1972 года &lt;*&gt;, обязательных постановлений капитанов морских и морских рыбных портов, правил пропуска судов и составов через шлюзы, правил охраны жизни людей на воде и иных правил, обеспечивающих безаварийное плавание судов, безопасность людей на воде и охрану окружающей природной среды;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&lt;*&gt; Сборник действующих договоров, соглашений и конвенций, заключенных СССР с иностранными государствами, </w:t>
      </w:r>
      <w:proofErr w:type="spellStart"/>
      <w:r w:rsidRPr="0013620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3620D">
        <w:rPr>
          <w:rFonts w:ascii="Times New Roman" w:hAnsi="Times New Roman" w:cs="Times New Roman"/>
          <w:sz w:val="24"/>
          <w:szCs w:val="24"/>
        </w:rPr>
        <w:t>. ХХХIII. - М., 1979, стр. 435 - 461.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б) проверять перед выходом в плавание исправность судна и его механизмов, оснащенность необходимым оборудованием, спасательными средствами и другими предметами снабжения в соответствии с установленными нормами;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в) перед посадкой лично производить инструктаж пассажиров по правилам поведения на судне, обеспечить их безопасность при посадке, высадке и на период пребывания на судне;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г) осуществлять плавание в бассейнах (районах), соответствующих установленному классу судна, знать условия плавания, навигационную и </w:t>
      </w:r>
      <w:proofErr w:type="spellStart"/>
      <w:r w:rsidRPr="0013620D">
        <w:rPr>
          <w:rFonts w:ascii="Times New Roman" w:hAnsi="Times New Roman" w:cs="Times New Roman"/>
          <w:sz w:val="24"/>
          <w:szCs w:val="24"/>
        </w:rPr>
        <w:t>гидрометеообстановку</w:t>
      </w:r>
      <w:proofErr w:type="spellEnd"/>
      <w:r w:rsidRPr="0013620D">
        <w:rPr>
          <w:rFonts w:ascii="Times New Roman" w:hAnsi="Times New Roman" w:cs="Times New Roman"/>
          <w:sz w:val="24"/>
          <w:szCs w:val="24"/>
        </w:rPr>
        <w:t xml:space="preserve"> в районе плавания;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д) прекращать движение судна при обнаружении установленного сигнала об остановке, поданного государственным инспектором по маломерным судам или иным должностным лицом, имеющим на то право, и передавать регистрационные и судоводительские документы для проверки;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е) оказывать помощь людям, терпящим бедствие на воде, сообщать в территориальный орган или подразделение ГИМС МЧС России обстоятельства аварийного происшествия с судами и несчастных случаев с людьми на водных объектах;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ж) выполнять требования должностных лиц ГИМС МЧС России, других контрольных и надзорных органов по вопросам, относящимся к безопасности плавания, соблюдению правопорядка, охране жизни людей и окружающей среды на водных объектах;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з) сообщать в территориальные органы и подразделения ГИМС МЧС России, природоохранные и рыбоохранные органы о случаях загрязнения окружающей среды, выбросах неочищенных сточных вод, массовой гибели рыбы и других биоресурсов;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и) выполнять установленные требования и правила при пользовании базами (сооружениями) для стоянок маломерных судов.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IV. Организация выпуска маломерных судов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с баз (сооружений) для их стоянок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12. На базе (сооружении) для стоянок маломерных судов устанавливается режим, предусматривающий контроль за выходом в плавание и возвращением на базу маломерных судов, их исправностью, наличием у судоводителей обязательных судовых и судоводительских документов, за соблюдением норм </w:t>
      </w:r>
      <w:proofErr w:type="spellStart"/>
      <w:r w:rsidRPr="0013620D">
        <w:rPr>
          <w:rFonts w:ascii="Times New Roman" w:hAnsi="Times New Roman" w:cs="Times New Roman"/>
          <w:sz w:val="24"/>
          <w:szCs w:val="24"/>
        </w:rPr>
        <w:t>пассажировместимости</w:t>
      </w:r>
      <w:proofErr w:type="spellEnd"/>
      <w:r w:rsidRPr="0013620D">
        <w:rPr>
          <w:rFonts w:ascii="Times New Roman" w:hAnsi="Times New Roman" w:cs="Times New Roman"/>
          <w:sz w:val="24"/>
          <w:szCs w:val="24"/>
        </w:rPr>
        <w:t xml:space="preserve"> и грузоподъемности, а также оповещение судоводителей о прогнозе погоды.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lastRenderedPageBreak/>
        <w:t>13. При выходе маломерного судна в плавание и при его возвращении на базу в журнале учета выхода (прихода) судов должна быть произведена порядковая запись: бортовой номер судна, фамилия и инициалы судоводителя, время выхода судна, цель и маршрут плавания, пункт назначения, фактическое время возвращения на базу.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14. Выпуск маломерных судов с базы (сооружения) для их стоянок не производится в случаях: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3620D">
        <w:rPr>
          <w:rFonts w:ascii="Times New Roman" w:hAnsi="Times New Roman" w:cs="Times New Roman"/>
          <w:sz w:val="24"/>
          <w:szCs w:val="24"/>
        </w:rPr>
        <w:t>непредъявления</w:t>
      </w:r>
      <w:proofErr w:type="spellEnd"/>
      <w:r w:rsidRPr="0013620D">
        <w:rPr>
          <w:rFonts w:ascii="Times New Roman" w:hAnsi="Times New Roman" w:cs="Times New Roman"/>
          <w:sz w:val="24"/>
          <w:szCs w:val="24"/>
        </w:rPr>
        <w:t xml:space="preserve"> судоводителем удостоверения на право управления маломерным судном, судового билета с отметкой о прохождении ежегодного технического освидетельствования (осмотра);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б) отсутствия бортового номера или его несоответствия записям в судовом билете;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в) отсутствия у судоводителя документа на право пользования судном (при отсутствии на борту собственника судна или судовладельца);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г) обнаружения на судне неисправностей, с которыми запрещено его пользование;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д) отсутствия на судне указанных в судовом билете спасательных, противопожарных и водоотливных средств;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е) нарушения норм </w:t>
      </w:r>
      <w:proofErr w:type="spellStart"/>
      <w:r w:rsidRPr="0013620D">
        <w:rPr>
          <w:rFonts w:ascii="Times New Roman" w:hAnsi="Times New Roman" w:cs="Times New Roman"/>
          <w:sz w:val="24"/>
          <w:szCs w:val="24"/>
        </w:rPr>
        <w:t>пассажировместимости</w:t>
      </w:r>
      <w:proofErr w:type="spellEnd"/>
      <w:r w:rsidRPr="0013620D">
        <w:rPr>
          <w:rFonts w:ascii="Times New Roman" w:hAnsi="Times New Roman" w:cs="Times New Roman"/>
          <w:sz w:val="24"/>
          <w:szCs w:val="24"/>
        </w:rPr>
        <w:t xml:space="preserve"> и грузоподъемности;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ж) размещения пассажиров (грузов), вызывающего опасный крен или дифферент;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з) наличия на судне взрывоопасных и огнеопасных грузов, если судно не предназначено (не приспособлено) для перевозки этих грузов или если их перевозка осуществляется совместно с пассажирами;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 xml:space="preserve">и) если прогнозируемая и фактическая </w:t>
      </w:r>
      <w:proofErr w:type="spellStart"/>
      <w:r w:rsidRPr="0013620D">
        <w:rPr>
          <w:rFonts w:ascii="Times New Roman" w:hAnsi="Times New Roman" w:cs="Times New Roman"/>
          <w:sz w:val="24"/>
          <w:szCs w:val="24"/>
        </w:rPr>
        <w:t>гидрометеообстановка</w:t>
      </w:r>
      <w:proofErr w:type="spellEnd"/>
      <w:r w:rsidRPr="0013620D">
        <w:rPr>
          <w:rFonts w:ascii="Times New Roman" w:hAnsi="Times New Roman" w:cs="Times New Roman"/>
          <w:sz w:val="24"/>
          <w:szCs w:val="24"/>
        </w:rPr>
        <w:t xml:space="preserve"> на водоеме опасна для плавания судна данного типа;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к) нахождения судоводителя в состоянии опьянения.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20D">
        <w:rPr>
          <w:rFonts w:ascii="Times New Roman" w:hAnsi="Times New Roman" w:cs="Times New Roman"/>
          <w:sz w:val="24"/>
          <w:szCs w:val="24"/>
        </w:rPr>
        <w:t>15. Маломерные суда, прибывшие на базу в неисправном или аварийном состоянии, осматриваются с последующей краткой записью о их техническом состоянии в журнале выхода (прихода) судов. Информация об аварийных судах сообщается в территориальный орган или подразделение ГИМС МЧС России.</w:t>
      </w: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FC5" w:rsidRPr="0013620D" w:rsidRDefault="00F56FC5" w:rsidP="0072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56FC5" w:rsidRPr="0013620D" w:rsidSect="00313EB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0E"/>
    <w:rsid w:val="0013620D"/>
    <w:rsid w:val="005303BF"/>
    <w:rsid w:val="00537E0E"/>
    <w:rsid w:val="0072770F"/>
    <w:rsid w:val="008E0672"/>
    <w:rsid w:val="00AD1AA5"/>
    <w:rsid w:val="00F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C253"/>
  <w15:chartTrackingRefBased/>
  <w15:docId w15:val="{731FD3DD-C49F-4D30-992B-8D3FABD6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C3F4434E5140FEC9C73B54AE293F37218ED20D15F53C1F6A1AAE90CC617D6A4B996F5F2707E560B9709AE5C5CAE3C1118E8621DC41Cd0TAG" TargetMode="External"/><Relationship Id="rId13" Type="http://schemas.openxmlformats.org/officeDocument/2006/relationships/hyperlink" Target="consultantplus://offline/ref=CDFC3F4434E5140FEC9C73B54AE293F37F18EE26D45F53C1F6A1AAE90CC617D6A4B996F5F2707F5D0B9709AE5C5CAE3C1118E8621DC41Cd0T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FC3F4434E5140FEC9C73B54AE293F37218ED20D15F53C1F6A1AAE90CC617D6A4B996F5F2707E560B9709AE5C5CAE3C1118E8621DC41Cd0TAG" TargetMode="External"/><Relationship Id="rId12" Type="http://schemas.openxmlformats.org/officeDocument/2006/relationships/hyperlink" Target="consultantplus://offline/ref=CDFC3F4434E5140FEC9C73B54AE293F37218ED20D15F53C1F6A1AAE90CC617D6A4B996F5F2707F5D0B9709AE5C5CAE3C1118E8621DC41Cd0T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FC3F4434E5140FEC9C73B54AE293F37218ED20D15F53C1F6A1AAE90CC617D6A4B996F5F2707E570B9709AE5C5CAE3C1118E8621DC41Cd0TAG" TargetMode="External"/><Relationship Id="rId11" Type="http://schemas.openxmlformats.org/officeDocument/2006/relationships/hyperlink" Target="consultantplus://offline/ref=CDFC3F4434E5140FEC9C73B54AE293F37218ED20D15F53C1F6A1AAE90CC617D6A4B996F5F2707F5E0B9709AE5C5CAE3C1118E8621DC41Cd0TAG" TargetMode="External"/><Relationship Id="rId5" Type="http://schemas.openxmlformats.org/officeDocument/2006/relationships/hyperlink" Target="consultantplus://offline/ref=CDFC3F4434E5140FEC9C73B54AE293F37A1CED21D3560ECBFEF8A6EB0BC948C1A3F09AF4F2707E5C03C80CBB4D04A13B0A06EE7A01C61E08d4T7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FC3F4434E5140FEC9C73B54AE293F37F18EE26D45F53C1F6A1AAE90CC617D6A4B996F5F2707F5D0B9709AE5C5CAE3C1118E8621DC41Cd0TAG" TargetMode="External"/><Relationship Id="rId4" Type="http://schemas.openxmlformats.org/officeDocument/2006/relationships/hyperlink" Target="consultantplus://offline/ref=CDFC3F4434E5140FEC9C73B54AE293F37218ED20D15F53C1F6A1AAE90CC617D6A4B996F5F2707E5A0B9709AE5C5CAE3C1118E8621DC41Cd0TAG" TargetMode="External"/><Relationship Id="rId9" Type="http://schemas.openxmlformats.org/officeDocument/2006/relationships/hyperlink" Target="consultantplus://offline/ref=CDFC3F4434E5140FEC9C73B54AE293F37A1DEF26D8540ECBFEF8A6EB0BC948C1A3F09AF4F2707E5E02C80CBB4D04A13B0A06EE7A01C61E08d4T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2192</Words>
  <Characters>12501</Characters>
  <Application>Microsoft Office Word</Application>
  <DocSecurity>0</DocSecurity>
  <Lines>104</Lines>
  <Paragraphs>29</Paragraphs>
  <ScaleCrop>false</ScaleCrop>
  <Company>Администрация</Company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5</cp:revision>
  <dcterms:created xsi:type="dcterms:W3CDTF">2020-06-25T06:19:00Z</dcterms:created>
  <dcterms:modified xsi:type="dcterms:W3CDTF">2020-06-25T06:22:00Z</dcterms:modified>
</cp:coreProperties>
</file>