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B3" w:rsidRPr="009858CD" w:rsidRDefault="00CF05B3" w:rsidP="00CF05B3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val="en-US" w:eastAsia="ru-RU"/>
        </w:rPr>
      </w:pPr>
      <w:r w:rsidRPr="00582844">
        <w:rPr>
          <w:rFonts w:ascii="Times New Roman" w:eastAsia="Times New Roman" w:hAnsi="Times New Roman" w:cs="Times New Roman"/>
          <w:sz w:val="48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48"/>
          <w:lang w:eastAsia="ru-RU"/>
        </w:rPr>
        <w:t>Пресс</w:t>
      </w:r>
      <w:r w:rsidRPr="009858CD">
        <w:rPr>
          <w:rFonts w:ascii="Times New Roman" w:eastAsia="Times New Roman" w:hAnsi="Times New Roman" w:cs="Times New Roman"/>
          <w:sz w:val="4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48"/>
          <w:lang w:eastAsia="ru-RU"/>
        </w:rPr>
        <w:t>релиз</w:t>
      </w:r>
    </w:p>
    <w:p w:rsidR="00CF05B3" w:rsidRPr="009858CD" w:rsidRDefault="007E44D1" w:rsidP="00CF05B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val="en-US" w:eastAsia="ru-RU"/>
        </w:rPr>
      </w:pPr>
      <w:r w:rsidRPr="009858CD">
        <w:rPr>
          <w:rFonts w:ascii="Times New Roman" w:eastAsia="Times New Roman" w:hAnsi="Times New Roman" w:cs="Times New Roman"/>
          <w:sz w:val="24"/>
          <w:lang w:val="en-US" w:eastAsia="ru-RU"/>
        </w:rPr>
        <w:t>01.0</w:t>
      </w:r>
      <w:r w:rsidR="00582844" w:rsidRPr="009858CD">
        <w:rPr>
          <w:rFonts w:ascii="Times New Roman" w:eastAsia="Times New Roman" w:hAnsi="Times New Roman" w:cs="Times New Roman"/>
          <w:sz w:val="24"/>
          <w:lang w:val="en-US" w:eastAsia="ru-RU"/>
        </w:rPr>
        <w:t>3</w:t>
      </w:r>
      <w:r w:rsidR="00CF05B3" w:rsidRPr="009858CD">
        <w:rPr>
          <w:rFonts w:ascii="Times New Roman" w:eastAsia="Times New Roman" w:hAnsi="Times New Roman" w:cs="Times New Roman"/>
          <w:sz w:val="24"/>
          <w:lang w:val="en-US" w:eastAsia="ru-RU"/>
        </w:rPr>
        <w:t>.2018</w:t>
      </w:r>
    </w:p>
    <w:p w:rsidR="00CF05B3" w:rsidRPr="009858CD" w:rsidRDefault="00CF05B3" w:rsidP="00CF05B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38F9" w:rsidRDefault="00F235F3" w:rsidP="00D327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CB">
        <w:rPr>
          <w:rFonts w:ascii="Times New Roman" w:hAnsi="Times New Roman" w:cs="Times New Roman"/>
          <w:b/>
          <w:sz w:val="24"/>
          <w:szCs w:val="24"/>
        </w:rPr>
        <w:t>«</w:t>
      </w:r>
      <w:r w:rsidR="009438F9" w:rsidRPr="002E58CB">
        <w:rPr>
          <w:rFonts w:ascii="Times New Roman" w:hAnsi="Times New Roman" w:cs="Times New Roman"/>
          <w:b/>
          <w:sz w:val="24"/>
          <w:szCs w:val="24"/>
        </w:rPr>
        <w:t>ЛЕСН</w:t>
      </w:r>
      <w:r w:rsidR="00D32763" w:rsidRPr="002E58CB">
        <w:rPr>
          <w:rFonts w:ascii="Times New Roman" w:hAnsi="Times New Roman" w:cs="Times New Roman"/>
          <w:b/>
          <w:sz w:val="24"/>
          <w:szCs w:val="24"/>
        </w:rPr>
        <w:t>АЯ</w:t>
      </w:r>
      <w:r w:rsidR="009438F9" w:rsidRPr="002E58CB">
        <w:rPr>
          <w:rFonts w:ascii="Times New Roman" w:hAnsi="Times New Roman" w:cs="Times New Roman"/>
          <w:b/>
          <w:sz w:val="24"/>
          <w:szCs w:val="24"/>
        </w:rPr>
        <w:t xml:space="preserve"> АМНИСТИ</w:t>
      </w:r>
      <w:r w:rsidR="00D32763" w:rsidRPr="002E58CB">
        <w:rPr>
          <w:rFonts w:ascii="Times New Roman" w:hAnsi="Times New Roman" w:cs="Times New Roman"/>
          <w:b/>
          <w:sz w:val="24"/>
          <w:szCs w:val="24"/>
        </w:rPr>
        <w:t>Я</w:t>
      </w:r>
      <w:r w:rsidRPr="002E58CB">
        <w:rPr>
          <w:rFonts w:ascii="Times New Roman" w:hAnsi="Times New Roman" w:cs="Times New Roman"/>
          <w:b/>
          <w:sz w:val="24"/>
          <w:szCs w:val="24"/>
        </w:rPr>
        <w:t>»</w:t>
      </w:r>
    </w:p>
    <w:p w:rsidR="00E10D04" w:rsidRDefault="00E10D04" w:rsidP="00E10D0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76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D32763">
        <w:rPr>
          <w:rFonts w:ascii="Times New Roman" w:hAnsi="Times New Roman" w:cs="Times New Roman"/>
          <w:sz w:val="24"/>
          <w:szCs w:val="24"/>
        </w:rPr>
        <w:t xml:space="preserve"> году в полную силу </w:t>
      </w:r>
      <w:r>
        <w:rPr>
          <w:rFonts w:ascii="Times New Roman" w:hAnsi="Times New Roman" w:cs="Times New Roman"/>
          <w:sz w:val="24"/>
          <w:szCs w:val="24"/>
        </w:rPr>
        <w:t>заработает закон о «лесной амнистии».</w:t>
      </w:r>
      <w:r w:rsidRPr="00D327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D32763">
        <w:rPr>
          <w:rFonts w:ascii="Times New Roman" w:hAnsi="Times New Roman" w:cs="Times New Roman"/>
          <w:sz w:val="24"/>
          <w:szCs w:val="24"/>
        </w:rPr>
        <w:t>оложения закона направлены на устранение большого количества проблем, копившихся годами в записях двух реестров - Единого государственного реестра недвижимости и государственного лесного реестра.</w:t>
      </w:r>
      <w:proofErr w:type="gramEnd"/>
      <w:r w:rsidRPr="00D32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«Лесная амнистия»</w:t>
      </w:r>
      <w:r w:rsidRPr="00D32763">
        <w:rPr>
          <w:rFonts w:ascii="Times New Roman" w:hAnsi="Times New Roman" w:cs="Times New Roman"/>
          <w:sz w:val="24"/>
          <w:szCs w:val="24"/>
        </w:rPr>
        <w:t xml:space="preserve"> преследует целью защиту прав граждан на объекты недвижимости, но в то же время сохраняют существующие механизмы сохранения лесов, особо охраняемых природных территорий и </w:t>
      </w:r>
      <w:r>
        <w:rPr>
          <w:rFonts w:ascii="Times New Roman" w:hAnsi="Times New Roman" w:cs="Times New Roman"/>
          <w:sz w:val="24"/>
          <w:szCs w:val="24"/>
        </w:rPr>
        <w:t>«зеленых щитов»</w:t>
      </w:r>
      <w:r w:rsidRPr="00D32763">
        <w:rPr>
          <w:rFonts w:ascii="Times New Roman" w:hAnsi="Times New Roman" w:cs="Times New Roman"/>
          <w:sz w:val="24"/>
          <w:szCs w:val="24"/>
        </w:rPr>
        <w:t xml:space="preserve">, то есть территорий, представляющих наибольшую экологическую ценность. </w:t>
      </w:r>
    </w:p>
    <w:p w:rsidR="00520997" w:rsidRPr="00520997" w:rsidRDefault="00E10D04" w:rsidP="00E10D0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20997" w:rsidRPr="00520997">
        <w:rPr>
          <w:rFonts w:ascii="Times New Roman" w:hAnsi="Times New Roman" w:cs="Times New Roman"/>
          <w:sz w:val="24"/>
          <w:szCs w:val="24"/>
        </w:rPr>
        <w:t xml:space="preserve">акон о "лесной амнистии", направлен на защиту прав добросовестных собственников недвижимости, чьи участки пересекаются с землями лесного фонда. Закон устанавливает приоритет сведений Единого государственного реестра недвижимости (ЕГРН) над сведениями государственного лесного реестра (ГЛР). Согласно закону, если земельный участок по сведениям государственного лесного реестра относится к землям лесного фонда, а в соответствии с данными ЕГРН - к другой категории земель, его принадлежность к определенной категории земель устанавливается в соответствии со сведениями Единого государственного реестра недвижимости. </w:t>
      </w:r>
    </w:p>
    <w:p w:rsidR="00520997" w:rsidRPr="00E10D04" w:rsidRDefault="00520997" w:rsidP="00E10D0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20997">
        <w:rPr>
          <w:rFonts w:ascii="Times New Roman" w:hAnsi="Times New Roman" w:cs="Times New Roman"/>
          <w:sz w:val="24"/>
          <w:szCs w:val="24"/>
        </w:rPr>
        <w:t>Устранение противоречий сведений в ЕГРН и ГЛР позволит сохранить за собственниками, права которых зарегистрированы, принадлежащие им земельные участки, а также уменьшить риски совершения сделок в будущем.</w:t>
      </w:r>
    </w:p>
    <w:p w:rsidR="00E10D04" w:rsidRDefault="00E10D04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E94" w:rsidRDefault="00227E94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E94" w:rsidRDefault="00227E94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E94" w:rsidRDefault="00227E94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E94" w:rsidRDefault="00227E94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E94" w:rsidSect="00CF05B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427" w:rsidRDefault="007E3427" w:rsidP="007E44D1">
      <w:pPr>
        <w:spacing w:after="0" w:line="240" w:lineRule="auto"/>
      </w:pPr>
      <w:r>
        <w:separator/>
      </w:r>
    </w:p>
  </w:endnote>
  <w:endnote w:type="continuationSeparator" w:id="0">
    <w:p w:rsidR="007E3427" w:rsidRDefault="007E3427" w:rsidP="007E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427" w:rsidRDefault="007E3427" w:rsidP="007E44D1">
      <w:pPr>
        <w:spacing w:after="0" w:line="240" w:lineRule="auto"/>
      </w:pPr>
      <w:r>
        <w:separator/>
      </w:r>
    </w:p>
  </w:footnote>
  <w:footnote w:type="continuationSeparator" w:id="0">
    <w:p w:rsidR="007E3427" w:rsidRDefault="007E3427" w:rsidP="007E4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34466"/>
    <w:multiLevelType w:val="hybridMultilevel"/>
    <w:tmpl w:val="5EFC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9A2"/>
    <w:rsid w:val="00084115"/>
    <w:rsid w:val="001967AA"/>
    <w:rsid w:val="001D0909"/>
    <w:rsid w:val="00227E94"/>
    <w:rsid w:val="002926E3"/>
    <w:rsid w:val="002D5CDC"/>
    <w:rsid w:val="002E58CB"/>
    <w:rsid w:val="003765CF"/>
    <w:rsid w:val="004C49FD"/>
    <w:rsid w:val="00520997"/>
    <w:rsid w:val="00582844"/>
    <w:rsid w:val="005A0F2C"/>
    <w:rsid w:val="005D2C27"/>
    <w:rsid w:val="005F113D"/>
    <w:rsid w:val="007258F9"/>
    <w:rsid w:val="00747E66"/>
    <w:rsid w:val="007E3427"/>
    <w:rsid w:val="007E44D1"/>
    <w:rsid w:val="008F17A2"/>
    <w:rsid w:val="00907BB5"/>
    <w:rsid w:val="009438F9"/>
    <w:rsid w:val="009858CD"/>
    <w:rsid w:val="00AB5779"/>
    <w:rsid w:val="00AC43DD"/>
    <w:rsid w:val="00C20B2E"/>
    <w:rsid w:val="00C31AB0"/>
    <w:rsid w:val="00C41048"/>
    <w:rsid w:val="00CF05B3"/>
    <w:rsid w:val="00D32763"/>
    <w:rsid w:val="00E10D04"/>
    <w:rsid w:val="00F235F3"/>
    <w:rsid w:val="00FE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3"/>
  </w:style>
  <w:style w:type="paragraph" w:styleId="2">
    <w:name w:val="heading 2"/>
    <w:basedOn w:val="a"/>
    <w:link w:val="20"/>
    <w:uiPriority w:val="9"/>
    <w:qFormat/>
    <w:rsid w:val="00582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4D1"/>
  </w:style>
  <w:style w:type="paragraph" w:styleId="a7">
    <w:name w:val="footer"/>
    <w:basedOn w:val="a"/>
    <w:link w:val="a8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4D1"/>
  </w:style>
  <w:style w:type="character" w:customStyle="1" w:styleId="20">
    <w:name w:val="Заголовок 2 Знак"/>
    <w:basedOn w:val="a0"/>
    <w:link w:val="2"/>
    <w:uiPriority w:val="9"/>
    <w:rsid w:val="00582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58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32763"/>
    <w:pPr>
      <w:spacing w:after="0" w:line="240" w:lineRule="auto"/>
    </w:pPr>
  </w:style>
  <w:style w:type="paragraph" w:customStyle="1" w:styleId="Default">
    <w:name w:val="Default"/>
    <w:rsid w:val="00907B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3"/>
  </w:style>
  <w:style w:type="paragraph" w:styleId="2">
    <w:name w:val="heading 2"/>
    <w:basedOn w:val="a"/>
    <w:link w:val="20"/>
    <w:uiPriority w:val="9"/>
    <w:qFormat/>
    <w:rsid w:val="00582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4D1"/>
  </w:style>
  <w:style w:type="paragraph" w:styleId="a7">
    <w:name w:val="footer"/>
    <w:basedOn w:val="a"/>
    <w:link w:val="a8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4D1"/>
  </w:style>
  <w:style w:type="character" w:customStyle="1" w:styleId="20">
    <w:name w:val="Заголовок 2 Знак"/>
    <w:basedOn w:val="a0"/>
    <w:link w:val="2"/>
    <w:uiPriority w:val="9"/>
    <w:rsid w:val="00582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58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32763"/>
    <w:pPr>
      <w:spacing w:after="0" w:line="240" w:lineRule="auto"/>
    </w:pPr>
  </w:style>
  <w:style w:type="paragraph" w:customStyle="1" w:styleId="Default">
    <w:name w:val="Default"/>
    <w:rsid w:val="00907B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Вендур</cp:lastModifiedBy>
  <cp:revision>2</cp:revision>
  <dcterms:created xsi:type="dcterms:W3CDTF">2018-03-21T04:18:00Z</dcterms:created>
  <dcterms:modified xsi:type="dcterms:W3CDTF">2018-03-21T04:18:00Z</dcterms:modified>
</cp:coreProperties>
</file>