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33EE8" w:rsidRPr="003C3F17" w:rsidTr="00533E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33EE8" w:rsidRPr="003C3F17" w:rsidRDefault="0053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7">
              <w:rPr>
                <w:rFonts w:ascii="Times New Roman" w:hAnsi="Times New Roman" w:cs="Times New Roman"/>
                <w:sz w:val="24"/>
                <w:szCs w:val="24"/>
              </w:rPr>
              <w:t>10 июня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33EE8" w:rsidRPr="003C3F17" w:rsidRDefault="00533E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3F17">
              <w:rPr>
                <w:rFonts w:ascii="Times New Roman" w:hAnsi="Times New Roman" w:cs="Times New Roman"/>
                <w:sz w:val="24"/>
                <w:szCs w:val="24"/>
              </w:rPr>
              <w:t>N 805</w:t>
            </w:r>
          </w:p>
        </w:tc>
      </w:tr>
    </w:tbl>
    <w:p w:rsidR="00533EE8" w:rsidRPr="003C3F17" w:rsidRDefault="00533E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УКАЗ</w:t>
      </w:r>
    </w:p>
    <w:p w:rsidR="00533EE8" w:rsidRPr="003C3F17" w:rsidRDefault="00533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533EE8" w:rsidRPr="003C3F17" w:rsidRDefault="00533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3F17">
        <w:rPr>
          <w:rFonts w:ascii="Times New Roman" w:hAnsi="Times New Roman" w:cs="Times New Roman"/>
          <w:sz w:val="24"/>
          <w:szCs w:val="24"/>
        </w:rPr>
        <w:t>О ДНЕ МЕСТНОГО САМОУПРАВЛЕНИЯ</w:t>
      </w:r>
    </w:p>
    <w:bookmarkEnd w:id="0"/>
    <w:p w:rsidR="00533EE8" w:rsidRPr="003C3F17" w:rsidRDefault="00533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В целях повышения роли и значения института местного самоуправления, развития демократии и гражданского общества постановляю:</w:t>
      </w:r>
    </w:p>
    <w:p w:rsidR="00533EE8" w:rsidRPr="003C3F17" w:rsidRDefault="00533E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1. Установить День местного самоуправления и отмечать его 21 апреля, в день издания в 1785 году Жалованной грамоты городам, положившей начало развитию российского законодательства о местном самоуправлении.</w:t>
      </w:r>
    </w:p>
    <w:p w:rsidR="00533EE8" w:rsidRPr="003C3F17" w:rsidRDefault="00533E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2. Рекомендовать федеральным органам государственной власти, органам государственной власти субъектов Российской Федерации, иным государственным органам, органам местного самоуправления, муниципальным органам, организациям и общественным объединениям проводить мероприятия, посвященные Дню местного самоуправления.</w:t>
      </w:r>
    </w:p>
    <w:p w:rsidR="00533EE8" w:rsidRPr="003C3F17" w:rsidRDefault="00533E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3. Настоящий Указ вступает в силу со дня его подписания.</w:t>
      </w:r>
    </w:p>
    <w:p w:rsidR="00533EE8" w:rsidRPr="003C3F17" w:rsidRDefault="00533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Президент</w:t>
      </w:r>
    </w:p>
    <w:p w:rsidR="00533EE8" w:rsidRPr="003C3F17" w:rsidRDefault="00533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33EE8" w:rsidRPr="003C3F17" w:rsidRDefault="00533E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В.ПУТИН</w:t>
      </w:r>
    </w:p>
    <w:p w:rsidR="00533EE8" w:rsidRPr="003C3F17" w:rsidRDefault="00533EE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33EE8" w:rsidRPr="003C3F17" w:rsidRDefault="00533EE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10 июня 2012 года</w:t>
      </w:r>
    </w:p>
    <w:p w:rsidR="00533EE8" w:rsidRPr="003C3F17" w:rsidRDefault="00533EE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C3F17">
        <w:rPr>
          <w:rFonts w:ascii="Times New Roman" w:hAnsi="Times New Roman" w:cs="Times New Roman"/>
          <w:sz w:val="24"/>
          <w:szCs w:val="24"/>
        </w:rPr>
        <w:t>N 805</w:t>
      </w:r>
    </w:p>
    <w:p w:rsidR="00533EE8" w:rsidRPr="003C3F17" w:rsidRDefault="00533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EE8" w:rsidRPr="003C3F17" w:rsidRDefault="00533E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C20FB" w:rsidRPr="003C3F17" w:rsidRDefault="00EC20FB">
      <w:pPr>
        <w:rPr>
          <w:rFonts w:ascii="Times New Roman" w:hAnsi="Times New Roman" w:cs="Times New Roman"/>
          <w:sz w:val="24"/>
          <w:szCs w:val="24"/>
        </w:rPr>
      </w:pPr>
    </w:p>
    <w:sectPr w:rsidR="00EC20FB" w:rsidRPr="003C3F17" w:rsidSect="000C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E8"/>
    <w:rsid w:val="003C3F17"/>
    <w:rsid w:val="00533EE8"/>
    <w:rsid w:val="00E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3E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3E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dcterms:created xsi:type="dcterms:W3CDTF">2022-11-16T10:20:00Z</dcterms:created>
  <dcterms:modified xsi:type="dcterms:W3CDTF">2022-11-16T10:20:00Z</dcterms:modified>
</cp:coreProperties>
</file>