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A6" w:rsidRPr="0028235E" w:rsidRDefault="008D51A6" w:rsidP="008D51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235E">
        <w:rPr>
          <w:rFonts w:ascii="Times New Roman" w:hAnsi="Times New Roman" w:cs="Times New Roman"/>
          <w:b/>
          <w:bCs/>
          <w:sz w:val="32"/>
          <w:szCs w:val="32"/>
        </w:rPr>
        <w:t>Краткая инструкция</w:t>
      </w:r>
      <w:r w:rsidR="0028235E">
        <w:rPr>
          <w:rFonts w:ascii="Times New Roman" w:hAnsi="Times New Roman" w:cs="Times New Roman"/>
          <w:b/>
          <w:bCs/>
          <w:sz w:val="32"/>
          <w:szCs w:val="32"/>
        </w:rPr>
        <w:t xml:space="preserve"> по получению электронных услуг</w:t>
      </w:r>
      <w:bookmarkStart w:id="0" w:name="_GoBack"/>
      <w:bookmarkEnd w:id="0"/>
    </w:p>
    <w:p w:rsidR="008D51A6" w:rsidRPr="008D51A6" w:rsidRDefault="008D51A6" w:rsidP="008D5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1A6" w:rsidRPr="008D51A6" w:rsidRDefault="008D51A6" w:rsidP="008D51A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51A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Услуга «Государственная регистрация актов гражданского состояния» </w:t>
      </w:r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</w:rPr>
        <w:t xml:space="preserve">1. Войти в свой личный кабинет на Портале государственных услуг РФ  </w:t>
      </w:r>
      <w:hyperlink r:id="rId5" w:history="1">
        <w:r w:rsidRPr="008D51A6">
          <w:rPr>
            <w:rStyle w:val="a3"/>
            <w:rFonts w:ascii="Times New Roman" w:hAnsi="Times New Roman" w:cs="Times New Roman"/>
            <w:sz w:val="24"/>
            <w:szCs w:val="24"/>
          </w:rPr>
          <w:t>gosuslugi.ru</w:t>
        </w:r>
      </w:hyperlink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</w:rPr>
        <w:t xml:space="preserve">2. Выбрать местоположение: </w:t>
      </w:r>
      <w:r w:rsidRPr="008D51A6">
        <w:rPr>
          <w:rFonts w:ascii="Times New Roman" w:hAnsi="Times New Roman" w:cs="Times New Roman"/>
          <w:b/>
          <w:sz w:val="24"/>
          <w:szCs w:val="24"/>
        </w:rPr>
        <w:t>Белоярский  район</w:t>
      </w:r>
      <w:r w:rsidRPr="008D51A6">
        <w:rPr>
          <w:rFonts w:ascii="Times New Roman" w:hAnsi="Times New Roman" w:cs="Times New Roman"/>
          <w:sz w:val="24"/>
          <w:szCs w:val="24"/>
        </w:rPr>
        <w:t>/ХМАО-Югра.</w:t>
      </w:r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</w:rPr>
        <w:t xml:space="preserve">3. Зайти в раздел </w:t>
      </w:r>
      <w:r w:rsidRPr="008D51A6">
        <w:rPr>
          <w:rFonts w:ascii="Times New Roman" w:hAnsi="Times New Roman" w:cs="Times New Roman"/>
          <w:b/>
          <w:sz w:val="24"/>
          <w:szCs w:val="24"/>
        </w:rPr>
        <w:t>Услуги / Семья и дети</w:t>
      </w:r>
      <w:r w:rsidRPr="008D51A6">
        <w:rPr>
          <w:rFonts w:ascii="Times New Roman" w:hAnsi="Times New Roman" w:cs="Times New Roman"/>
          <w:sz w:val="24"/>
          <w:szCs w:val="24"/>
        </w:rPr>
        <w:t>.  Спуститься вниз страницы и войти в раздел  «</w:t>
      </w:r>
      <w:r w:rsidRPr="008D51A6">
        <w:rPr>
          <w:rFonts w:ascii="Times New Roman" w:hAnsi="Times New Roman" w:cs="Times New Roman"/>
          <w:b/>
          <w:sz w:val="24"/>
          <w:szCs w:val="24"/>
        </w:rPr>
        <w:t>Услуги Вашего региона</w:t>
      </w:r>
      <w:r w:rsidRPr="008D51A6">
        <w:rPr>
          <w:rFonts w:ascii="Times New Roman" w:hAnsi="Times New Roman" w:cs="Times New Roman"/>
          <w:sz w:val="24"/>
          <w:szCs w:val="24"/>
        </w:rPr>
        <w:t>», далее выбрать ведомство «</w:t>
      </w:r>
      <w:r w:rsidRPr="008D51A6">
        <w:rPr>
          <w:rFonts w:ascii="Times New Roman" w:hAnsi="Times New Roman" w:cs="Times New Roman"/>
          <w:b/>
          <w:sz w:val="24"/>
          <w:szCs w:val="24"/>
        </w:rPr>
        <w:t>Управление ЗАГС Аппарата Губернатора ХМАО-Югры</w:t>
      </w:r>
      <w:r w:rsidRPr="008D51A6">
        <w:rPr>
          <w:rFonts w:ascii="Times New Roman" w:hAnsi="Times New Roman" w:cs="Times New Roman"/>
          <w:sz w:val="24"/>
          <w:szCs w:val="24"/>
        </w:rPr>
        <w:t>».</w:t>
      </w:r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</w:rPr>
        <w:t xml:space="preserve">4. Нажать на вкладку </w:t>
      </w:r>
      <w:r w:rsidRPr="008D51A6">
        <w:rPr>
          <w:rFonts w:ascii="Times New Roman" w:hAnsi="Times New Roman" w:cs="Times New Roman"/>
          <w:b/>
          <w:sz w:val="24"/>
          <w:szCs w:val="24"/>
        </w:rPr>
        <w:t>«Государственная регистрация актов гражданского состояния</w:t>
      </w:r>
      <w:r w:rsidRPr="008D51A6">
        <w:rPr>
          <w:rFonts w:ascii="Times New Roman" w:hAnsi="Times New Roman" w:cs="Times New Roman"/>
          <w:sz w:val="24"/>
          <w:szCs w:val="24"/>
        </w:rPr>
        <w:t>». Из предложенного списка выбрать нужную услугу и нажать «</w:t>
      </w:r>
      <w:r w:rsidRPr="008D51A6">
        <w:rPr>
          <w:rFonts w:ascii="Times New Roman" w:hAnsi="Times New Roman" w:cs="Times New Roman"/>
          <w:b/>
          <w:sz w:val="24"/>
          <w:szCs w:val="24"/>
        </w:rPr>
        <w:t>Получить услугу</w:t>
      </w:r>
      <w:r w:rsidRPr="008D51A6">
        <w:rPr>
          <w:rFonts w:ascii="Times New Roman" w:hAnsi="Times New Roman" w:cs="Times New Roman"/>
          <w:sz w:val="24"/>
          <w:szCs w:val="24"/>
        </w:rPr>
        <w:t>».</w:t>
      </w:r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</w:rPr>
        <w:t xml:space="preserve">5. Далее заполняем портальную форму заявления </w:t>
      </w:r>
    </w:p>
    <w:p w:rsid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</w:rPr>
        <w:t>6. Орган ЗАГС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1A6">
        <w:rPr>
          <w:rFonts w:ascii="Times New Roman" w:hAnsi="Times New Roman" w:cs="Times New Roman"/>
          <w:sz w:val="24"/>
          <w:szCs w:val="24"/>
        </w:rPr>
        <w:t xml:space="preserve">– </w:t>
      </w:r>
      <w:r w:rsidRPr="008D51A6">
        <w:rPr>
          <w:rFonts w:ascii="Times New Roman" w:hAnsi="Times New Roman" w:cs="Times New Roman"/>
          <w:b/>
          <w:bCs/>
          <w:sz w:val="24"/>
          <w:szCs w:val="24"/>
        </w:rPr>
        <w:t>отдел записи актов гражданского состояния администрации Белоярского района Ханты-Мансийского автономного округа – Югры.</w:t>
      </w:r>
      <w:r w:rsidRPr="008D51A6">
        <w:rPr>
          <w:rFonts w:ascii="Times New Roman" w:hAnsi="Times New Roman" w:cs="Times New Roman"/>
          <w:sz w:val="24"/>
          <w:szCs w:val="24"/>
        </w:rPr>
        <w:t> </w:t>
      </w:r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D51A6">
        <w:rPr>
          <w:rFonts w:ascii="Times New Roman" w:hAnsi="Times New Roman" w:cs="Times New Roman"/>
          <w:sz w:val="24"/>
          <w:szCs w:val="24"/>
        </w:rPr>
        <w:t xml:space="preserve"> Далее выбираем дату и время приёма. </w:t>
      </w:r>
      <w:r w:rsidRPr="008D51A6">
        <w:rPr>
          <w:rFonts w:ascii="Times New Roman" w:hAnsi="Times New Roman" w:cs="Times New Roman"/>
          <w:b/>
          <w:sz w:val="24"/>
          <w:szCs w:val="24"/>
        </w:rPr>
        <w:t>Оплачиваем</w:t>
      </w:r>
      <w:r w:rsidRPr="008D5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1A6">
        <w:rPr>
          <w:rFonts w:ascii="Times New Roman" w:hAnsi="Times New Roman" w:cs="Times New Roman"/>
          <w:sz w:val="24"/>
          <w:szCs w:val="24"/>
        </w:rPr>
        <w:t>гос. пошлину</w:t>
      </w:r>
      <w:proofErr w:type="gramEnd"/>
      <w:r w:rsidRPr="008D51A6">
        <w:rPr>
          <w:rFonts w:ascii="Times New Roman" w:hAnsi="Times New Roman" w:cs="Times New Roman"/>
          <w:sz w:val="24"/>
          <w:szCs w:val="24"/>
        </w:rPr>
        <w:t xml:space="preserve">, </w:t>
      </w:r>
      <w:r w:rsidRPr="008D51A6">
        <w:rPr>
          <w:rFonts w:ascii="Times New Roman" w:hAnsi="Times New Roman" w:cs="Times New Roman"/>
          <w:b/>
          <w:bCs/>
          <w:sz w:val="24"/>
          <w:szCs w:val="24"/>
          <w:u w:val="single"/>
        </w:rPr>
        <w:t>возвращаемся в заявление</w:t>
      </w:r>
      <w:r w:rsidRPr="008D51A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8D51A6">
        <w:rPr>
          <w:rFonts w:ascii="Times New Roman" w:hAnsi="Times New Roman" w:cs="Times New Roman"/>
          <w:b/>
          <w:bCs/>
          <w:sz w:val="24"/>
          <w:szCs w:val="24"/>
          <w:u w:val="single"/>
        </w:rPr>
        <w:t>отправляем его в Ведомство.</w:t>
      </w:r>
    </w:p>
    <w:p w:rsidR="008D51A6" w:rsidRPr="008D51A6" w:rsidRDefault="008D51A6" w:rsidP="008D51A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51A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Услуга «Выдача повторных свидетельств о государственной регистрации актов гражданского состояния» </w:t>
      </w:r>
    </w:p>
    <w:p w:rsid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</w:rPr>
        <w:t xml:space="preserve">1.  </w:t>
      </w:r>
      <w:r>
        <w:rPr>
          <w:rFonts w:ascii="Times New Roman" w:hAnsi="Times New Roman" w:cs="Times New Roman"/>
          <w:sz w:val="24"/>
          <w:szCs w:val="24"/>
        </w:rPr>
        <w:t xml:space="preserve">Шаги 1 </w:t>
      </w:r>
      <w:r w:rsidR="0028235E">
        <w:rPr>
          <w:rFonts w:ascii="Times New Roman" w:hAnsi="Times New Roman" w:cs="Times New Roman"/>
          <w:sz w:val="24"/>
          <w:szCs w:val="24"/>
        </w:rPr>
        <w:t>– 5  смотреть выше!</w:t>
      </w:r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</w:rPr>
        <w:t>Орган ЗАГС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1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1A6">
        <w:rPr>
          <w:rFonts w:ascii="Times New Roman" w:hAnsi="Times New Roman" w:cs="Times New Roman"/>
          <w:sz w:val="24"/>
          <w:szCs w:val="24"/>
        </w:rPr>
        <w:t xml:space="preserve">выбираем </w:t>
      </w:r>
      <w:r w:rsidRPr="008D51A6">
        <w:rPr>
          <w:rFonts w:ascii="Times New Roman" w:hAnsi="Times New Roman" w:cs="Times New Roman"/>
          <w:b/>
          <w:bCs/>
          <w:sz w:val="24"/>
          <w:szCs w:val="24"/>
        </w:rPr>
        <w:t xml:space="preserve">Отдел записи актов гражданского состояния администрации </w:t>
      </w:r>
      <w:r w:rsidR="0028235E">
        <w:rPr>
          <w:rFonts w:ascii="Times New Roman" w:hAnsi="Times New Roman" w:cs="Times New Roman"/>
          <w:b/>
          <w:bCs/>
          <w:sz w:val="24"/>
          <w:szCs w:val="24"/>
        </w:rPr>
        <w:t xml:space="preserve">Белоярского </w:t>
      </w:r>
      <w:r w:rsidRPr="008D51A6">
        <w:rPr>
          <w:rFonts w:ascii="Times New Roman" w:hAnsi="Times New Roman" w:cs="Times New Roman"/>
          <w:b/>
          <w:bCs/>
          <w:sz w:val="24"/>
          <w:szCs w:val="24"/>
        </w:rPr>
        <w:t>района Ханты-Мансийского автономного округа – Югры.</w:t>
      </w:r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D51A6">
        <w:rPr>
          <w:rFonts w:ascii="Times New Roman" w:hAnsi="Times New Roman" w:cs="Times New Roman"/>
          <w:sz w:val="24"/>
          <w:szCs w:val="24"/>
        </w:rPr>
        <w:t xml:space="preserve">. Далее </w:t>
      </w:r>
      <w:r w:rsidRPr="008D51A6">
        <w:rPr>
          <w:rFonts w:ascii="Times New Roman" w:hAnsi="Times New Roman" w:cs="Times New Roman"/>
          <w:b/>
          <w:sz w:val="24"/>
          <w:szCs w:val="24"/>
        </w:rPr>
        <w:t>выбираем дату и время приёма</w:t>
      </w:r>
      <w:r w:rsidRPr="008D51A6">
        <w:rPr>
          <w:rFonts w:ascii="Times New Roman" w:hAnsi="Times New Roman" w:cs="Times New Roman"/>
          <w:sz w:val="24"/>
          <w:szCs w:val="24"/>
        </w:rPr>
        <w:t>. </w:t>
      </w:r>
      <w:r w:rsidRPr="008D51A6">
        <w:rPr>
          <w:rFonts w:ascii="Times New Roman" w:hAnsi="Times New Roman" w:cs="Times New Roman"/>
          <w:b/>
          <w:sz w:val="24"/>
          <w:szCs w:val="24"/>
        </w:rPr>
        <w:t>Оплачиваем</w:t>
      </w:r>
      <w:r w:rsidRPr="008D5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1A6">
        <w:rPr>
          <w:rFonts w:ascii="Times New Roman" w:hAnsi="Times New Roman" w:cs="Times New Roman"/>
          <w:sz w:val="24"/>
          <w:szCs w:val="24"/>
        </w:rPr>
        <w:t>гос. пошлину</w:t>
      </w:r>
      <w:proofErr w:type="gramEnd"/>
      <w:r w:rsidRPr="008D51A6">
        <w:rPr>
          <w:rFonts w:ascii="Times New Roman" w:hAnsi="Times New Roman" w:cs="Times New Roman"/>
          <w:sz w:val="24"/>
          <w:szCs w:val="24"/>
        </w:rPr>
        <w:t xml:space="preserve"> с 30% скидкой, </w:t>
      </w:r>
      <w:r w:rsidRPr="008D51A6">
        <w:rPr>
          <w:rFonts w:ascii="Times New Roman" w:hAnsi="Times New Roman" w:cs="Times New Roman"/>
          <w:sz w:val="24"/>
          <w:szCs w:val="24"/>
          <w:u w:val="single"/>
        </w:rPr>
        <w:t>возвращаемся в заявление</w:t>
      </w:r>
      <w:r w:rsidRPr="008D51A6">
        <w:rPr>
          <w:rFonts w:ascii="Times New Roman" w:hAnsi="Times New Roman" w:cs="Times New Roman"/>
          <w:sz w:val="24"/>
          <w:szCs w:val="24"/>
        </w:rPr>
        <w:t xml:space="preserve"> и </w:t>
      </w:r>
      <w:r w:rsidRPr="008D51A6">
        <w:rPr>
          <w:rFonts w:ascii="Times New Roman" w:hAnsi="Times New Roman" w:cs="Times New Roman"/>
          <w:b/>
          <w:sz w:val="24"/>
          <w:szCs w:val="24"/>
          <w:u w:val="single"/>
        </w:rPr>
        <w:t>нажимаем «Подать заявление</w:t>
      </w:r>
      <w:r w:rsidRPr="008D51A6">
        <w:rPr>
          <w:rFonts w:ascii="Times New Roman" w:hAnsi="Times New Roman" w:cs="Times New Roman"/>
          <w:sz w:val="24"/>
          <w:szCs w:val="24"/>
        </w:rPr>
        <w:t xml:space="preserve">».  Документ будет оформлен в выбранное Вами время в отделе ЗАГС. </w:t>
      </w:r>
    </w:p>
    <w:p w:rsidR="008D51A6" w:rsidRPr="008D51A6" w:rsidRDefault="008D51A6" w:rsidP="008D51A6">
      <w:pPr>
        <w:rPr>
          <w:rFonts w:ascii="Times New Roman" w:hAnsi="Times New Roman" w:cs="Times New Roman"/>
          <w:sz w:val="24"/>
          <w:szCs w:val="24"/>
        </w:rPr>
      </w:pPr>
    </w:p>
    <w:p w:rsidR="00D975BB" w:rsidRPr="008D51A6" w:rsidRDefault="0028235E" w:rsidP="00282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D975BB" w:rsidRPr="008D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F"/>
    <w:rsid w:val="001F1B6F"/>
    <w:rsid w:val="0028235E"/>
    <w:rsid w:val="008D51A6"/>
    <w:rsid w:val="00D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2020-10-13T04:38:00Z</dcterms:created>
  <dcterms:modified xsi:type="dcterms:W3CDTF">2020-10-13T04:50:00Z</dcterms:modified>
</cp:coreProperties>
</file>