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0EA" w:rsidRPr="006670EA" w:rsidRDefault="006670EA" w:rsidP="006670EA">
      <w:pPr>
        <w:autoSpaceDE w:val="0"/>
        <w:autoSpaceDN w:val="0"/>
        <w:adjustRightInd w:val="0"/>
        <w:spacing w:after="0" w:line="240" w:lineRule="auto"/>
        <w:outlineLvl w:val="0"/>
        <w:rPr>
          <w:rFonts w:ascii="Times New Roman" w:hAnsi="Times New Roman" w:cs="Times New Roman"/>
          <w:sz w:val="24"/>
          <w:szCs w:val="24"/>
        </w:rPr>
      </w:pPr>
    </w:p>
    <w:p w:rsidR="006670EA" w:rsidRPr="006670EA" w:rsidRDefault="006670EA" w:rsidP="006670EA">
      <w:pPr>
        <w:autoSpaceDE w:val="0"/>
        <w:autoSpaceDN w:val="0"/>
        <w:adjustRightInd w:val="0"/>
        <w:spacing w:after="0" w:line="240" w:lineRule="auto"/>
        <w:jc w:val="right"/>
        <w:outlineLvl w:val="0"/>
        <w:rPr>
          <w:rFonts w:ascii="Times New Roman" w:hAnsi="Times New Roman" w:cs="Times New Roman"/>
          <w:sz w:val="24"/>
          <w:szCs w:val="24"/>
        </w:rPr>
      </w:pPr>
      <w:r w:rsidRPr="006670EA">
        <w:rPr>
          <w:rFonts w:ascii="Times New Roman" w:hAnsi="Times New Roman" w:cs="Times New Roman"/>
          <w:sz w:val="24"/>
          <w:szCs w:val="24"/>
        </w:rPr>
        <w:t>Приложение 18</w:t>
      </w:r>
    </w:p>
    <w:p w:rsidR="006670EA" w:rsidRPr="006670EA" w:rsidRDefault="006670EA" w:rsidP="006670EA">
      <w:pPr>
        <w:autoSpaceDE w:val="0"/>
        <w:autoSpaceDN w:val="0"/>
        <w:adjustRightInd w:val="0"/>
        <w:spacing w:after="0" w:line="240" w:lineRule="auto"/>
        <w:jc w:val="right"/>
        <w:rPr>
          <w:rFonts w:ascii="Times New Roman" w:hAnsi="Times New Roman" w:cs="Times New Roman"/>
          <w:sz w:val="24"/>
          <w:szCs w:val="24"/>
        </w:rPr>
      </w:pPr>
      <w:r w:rsidRPr="006670EA">
        <w:rPr>
          <w:rFonts w:ascii="Times New Roman" w:hAnsi="Times New Roman" w:cs="Times New Roman"/>
          <w:sz w:val="24"/>
          <w:szCs w:val="24"/>
        </w:rPr>
        <w:t>к постановлению Правительства</w:t>
      </w:r>
    </w:p>
    <w:p w:rsidR="006670EA" w:rsidRPr="006670EA" w:rsidRDefault="006670EA" w:rsidP="006670EA">
      <w:pPr>
        <w:autoSpaceDE w:val="0"/>
        <w:autoSpaceDN w:val="0"/>
        <w:adjustRightInd w:val="0"/>
        <w:spacing w:after="0" w:line="240" w:lineRule="auto"/>
        <w:jc w:val="right"/>
        <w:rPr>
          <w:rFonts w:ascii="Times New Roman" w:hAnsi="Times New Roman" w:cs="Times New Roman"/>
          <w:sz w:val="24"/>
          <w:szCs w:val="24"/>
        </w:rPr>
      </w:pPr>
      <w:r w:rsidRPr="006670EA">
        <w:rPr>
          <w:rFonts w:ascii="Times New Roman" w:hAnsi="Times New Roman" w:cs="Times New Roman"/>
          <w:sz w:val="24"/>
          <w:szCs w:val="24"/>
        </w:rPr>
        <w:t>Ханты-Мансийского</w:t>
      </w:r>
    </w:p>
    <w:p w:rsidR="006670EA" w:rsidRPr="006670EA" w:rsidRDefault="006670EA" w:rsidP="006670EA">
      <w:pPr>
        <w:autoSpaceDE w:val="0"/>
        <w:autoSpaceDN w:val="0"/>
        <w:adjustRightInd w:val="0"/>
        <w:spacing w:after="0" w:line="240" w:lineRule="auto"/>
        <w:jc w:val="right"/>
        <w:rPr>
          <w:rFonts w:ascii="Times New Roman" w:hAnsi="Times New Roman" w:cs="Times New Roman"/>
          <w:sz w:val="24"/>
          <w:szCs w:val="24"/>
        </w:rPr>
      </w:pPr>
      <w:r w:rsidRPr="006670EA">
        <w:rPr>
          <w:rFonts w:ascii="Times New Roman" w:hAnsi="Times New Roman" w:cs="Times New Roman"/>
          <w:sz w:val="24"/>
          <w:szCs w:val="24"/>
        </w:rPr>
        <w:t>автономного округа - Югры</w:t>
      </w:r>
    </w:p>
    <w:p w:rsidR="006670EA" w:rsidRPr="006670EA" w:rsidRDefault="006670EA" w:rsidP="006670EA">
      <w:pPr>
        <w:autoSpaceDE w:val="0"/>
        <w:autoSpaceDN w:val="0"/>
        <w:adjustRightInd w:val="0"/>
        <w:spacing w:after="0" w:line="240" w:lineRule="auto"/>
        <w:jc w:val="right"/>
        <w:rPr>
          <w:rFonts w:ascii="Times New Roman" w:hAnsi="Times New Roman" w:cs="Times New Roman"/>
          <w:sz w:val="24"/>
          <w:szCs w:val="24"/>
        </w:rPr>
      </w:pPr>
      <w:r w:rsidRPr="006670EA">
        <w:rPr>
          <w:rFonts w:ascii="Times New Roman" w:hAnsi="Times New Roman" w:cs="Times New Roman"/>
          <w:sz w:val="24"/>
          <w:szCs w:val="24"/>
        </w:rPr>
        <w:t>от 30 декабря 2021 года N 637-п</w:t>
      </w:r>
    </w:p>
    <w:p w:rsidR="006670EA" w:rsidRPr="006670EA" w:rsidRDefault="006670EA" w:rsidP="006670EA">
      <w:pPr>
        <w:autoSpaceDE w:val="0"/>
        <w:autoSpaceDN w:val="0"/>
        <w:adjustRightInd w:val="0"/>
        <w:spacing w:after="0" w:line="240" w:lineRule="auto"/>
        <w:rPr>
          <w:rFonts w:ascii="Times New Roman" w:hAnsi="Times New Roman" w:cs="Times New Roman"/>
          <w:sz w:val="24"/>
          <w:szCs w:val="24"/>
        </w:rPr>
      </w:pPr>
    </w:p>
    <w:p w:rsidR="006670EA" w:rsidRPr="006670EA" w:rsidRDefault="006670EA" w:rsidP="006670EA">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6670EA">
        <w:rPr>
          <w:rFonts w:ascii="Times New Roman" w:eastAsiaTheme="minorHAnsi" w:hAnsi="Times New Roman" w:cs="Times New Roman"/>
          <w:b/>
          <w:bCs/>
          <w:color w:val="auto"/>
          <w:sz w:val="24"/>
          <w:szCs w:val="24"/>
        </w:rPr>
        <w:t>ПОРЯДОК</w:t>
      </w:r>
    </w:p>
    <w:p w:rsidR="006670EA" w:rsidRPr="006670EA" w:rsidRDefault="006670EA" w:rsidP="006670EA">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6670EA">
        <w:rPr>
          <w:rFonts w:ascii="Times New Roman" w:eastAsiaTheme="minorHAnsi" w:hAnsi="Times New Roman" w:cs="Times New Roman"/>
          <w:b/>
          <w:bCs/>
          <w:color w:val="auto"/>
          <w:sz w:val="24"/>
          <w:szCs w:val="24"/>
        </w:rPr>
        <w:t>ПРЕДОСТАВЛЕНИЯ СУБВЕНЦИЙ ОРГАНАМ МЕСТНОГО САМОУПРАВЛЕНИЯ</w:t>
      </w:r>
    </w:p>
    <w:p w:rsidR="006670EA" w:rsidRPr="006670EA" w:rsidRDefault="006670EA" w:rsidP="006670EA">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6670EA">
        <w:rPr>
          <w:rFonts w:ascii="Times New Roman" w:eastAsiaTheme="minorHAnsi" w:hAnsi="Times New Roman" w:cs="Times New Roman"/>
          <w:b/>
          <w:bCs/>
          <w:color w:val="auto"/>
          <w:sz w:val="24"/>
          <w:szCs w:val="24"/>
        </w:rPr>
        <w:t>МУНИЦИПАЛЬНЫХ ОБРАЗОВАНИЙ ХАНТЫ-МАНСИЙСКОГО АВТОНОМНОГО</w:t>
      </w:r>
    </w:p>
    <w:p w:rsidR="006670EA" w:rsidRPr="006670EA" w:rsidRDefault="006670EA" w:rsidP="006670EA">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6670EA">
        <w:rPr>
          <w:rFonts w:ascii="Times New Roman" w:eastAsiaTheme="minorHAnsi" w:hAnsi="Times New Roman" w:cs="Times New Roman"/>
          <w:b/>
          <w:bCs/>
          <w:color w:val="auto"/>
          <w:sz w:val="24"/>
          <w:szCs w:val="24"/>
        </w:rPr>
        <w:t>ОКРУГА - ЮГРЫ НА РЕАЛИЗАЦИЮ ОТДЕЛЬНОГО ГОСУДАРСТВЕННОГО</w:t>
      </w:r>
    </w:p>
    <w:p w:rsidR="006670EA" w:rsidRPr="006670EA" w:rsidRDefault="006670EA" w:rsidP="006670EA">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6670EA">
        <w:rPr>
          <w:rFonts w:ascii="Times New Roman" w:eastAsiaTheme="minorHAnsi" w:hAnsi="Times New Roman" w:cs="Times New Roman"/>
          <w:b/>
          <w:bCs/>
          <w:color w:val="auto"/>
          <w:sz w:val="24"/>
          <w:szCs w:val="24"/>
        </w:rPr>
        <w:t>ПОЛНОМОЧИЯ ПО ПОДДЕРЖКЕ СЕЛЬСКОХОЗЯЙСТВЕННОГО ПРОИЗВОДСТВА</w:t>
      </w:r>
    </w:p>
    <w:p w:rsidR="006670EA" w:rsidRPr="006670EA" w:rsidRDefault="006670EA" w:rsidP="006670EA">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6670EA">
        <w:rPr>
          <w:rFonts w:ascii="Times New Roman" w:eastAsiaTheme="minorHAnsi" w:hAnsi="Times New Roman" w:cs="Times New Roman"/>
          <w:b/>
          <w:bCs/>
          <w:color w:val="auto"/>
          <w:sz w:val="24"/>
          <w:szCs w:val="24"/>
        </w:rPr>
        <w:t>И ДЕЯТЕЛЬНОСТИ ПО ЗАГОТОВКЕ И ПЕРЕРАБОТКЕ ДИКОРОСОВ</w:t>
      </w:r>
    </w:p>
    <w:p w:rsidR="006670EA" w:rsidRPr="006670EA" w:rsidRDefault="006670EA" w:rsidP="006670EA">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4"/>
          <w:szCs w:val="24"/>
        </w:rPr>
      </w:pPr>
      <w:r w:rsidRPr="006670EA">
        <w:rPr>
          <w:rFonts w:ascii="Times New Roman" w:eastAsiaTheme="minorHAnsi" w:hAnsi="Times New Roman" w:cs="Times New Roman"/>
          <w:b/>
          <w:bCs/>
          <w:color w:val="auto"/>
          <w:sz w:val="24"/>
          <w:szCs w:val="24"/>
        </w:rPr>
        <w:t>(ДАЛЕЕ - ПОРЯДОК)</w:t>
      </w:r>
    </w:p>
    <w:p w:rsidR="006670EA" w:rsidRPr="006670EA" w:rsidRDefault="006670EA" w:rsidP="006670EA">
      <w:pPr>
        <w:autoSpaceDE w:val="0"/>
        <w:autoSpaceDN w:val="0"/>
        <w:adjustRightInd w:val="0"/>
        <w:spacing w:after="0" w:line="240" w:lineRule="auto"/>
        <w:rPr>
          <w:rFonts w:ascii="Times New Roman" w:hAnsi="Times New Roman" w:cs="Times New Roman"/>
          <w:sz w:val="24"/>
          <w:szCs w:val="24"/>
        </w:rPr>
      </w:pPr>
    </w:p>
    <w:p w:rsidR="006670EA" w:rsidRPr="006670EA" w:rsidRDefault="006670EA" w:rsidP="006670EA">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6670EA" w:rsidRPr="006670EA" w:rsidRDefault="006670EA" w:rsidP="006670EA">
      <w:pPr>
        <w:autoSpaceDE w:val="0"/>
        <w:autoSpaceDN w:val="0"/>
        <w:adjustRightInd w:val="0"/>
        <w:spacing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1. Порядок определяет правила установления и исполнения расходных обязательств муниципальных образований Ханты-Мансийского автономного округа - Югры (далее - автономный округ), предоставляемых из бюджета автономного округа в целях финансового обеспечения расходных обязательств муниципальных образований автономного округа (далее - Уполномоченные органы), возникающих при выполнении отдельного государственного полномочия автономного округа (далее - субвенции), переданного для осуществления органам местного самоуправления в установленном порядке в соответствии с </w:t>
      </w:r>
      <w:hyperlink r:id="rId4" w:history="1">
        <w:r w:rsidRPr="006670EA">
          <w:rPr>
            <w:rFonts w:ascii="Times New Roman" w:hAnsi="Times New Roman" w:cs="Times New Roman"/>
            <w:color w:val="0000FF"/>
            <w:sz w:val="24"/>
            <w:szCs w:val="24"/>
          </w:rPr>
          <w:t>Законом</w:t>
        </w:r>
      </w:hyperlink>
      <w:r w:rsidRPr="006670EA">
        <w:rPr>
          <w:rFonts w:ascii="Times New Roman" w:hAnsi="Times New Roman" w:cs="Times New Roman"/>
          <w:sz w:val="24"/>
          <w:szCs w:val="24"/>
        </w:rPr>
        <w:t xml:space="preserve"> автономного округа от 16 декабря 2010 года N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(далее - Закон), для реализации мероприятий государственной </w:t>
      </w:r>
      <w:hyperlink r:id="rId5" w:history="1">
        <w:r w:rsidRPr="006670EA">
          <w:rPr>
            <w:rFonts w:ascii="Times New Roman" w:hAnsi="Times New Roman" w:cs="Times New Roman"/>
            <w:color w:val="0000FF"/>
            <w:sz w:val="24"/>
            <w:szCs w:val="24"/>
          </w:rPr>
          <w:t>программы</w:t>
        </w:r>
      </w:hyperlink>
      <w:r w:rsidRPr="006670EA">
        <w:rPr>
          <w:rFonts w:ascii="Times New Roman" w:hAnsi="Times New Roman" w:cs="Times New Roman"/>
          <w:sz w:val="24"/>
          <w:szCs w:val="24"/>
        </w:rPr>
        <w:t xml:space="preserve">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2. Субвенции предоставляются Уполномоченным органам ежемесячно в пределах бюджетных ассигнований, рассчитанных в соответствии с утвержденной </w:t>
      </w:r>
      <w:hyperlink r:id="rId6" w:history="1">
        <w:r w:rsidRPr="006670EA">
          <w:rPr>
            <w:rFonts w:ascii="Times New Roman" w:hAnsi="Times New Roman" w:cs="Times New Roman"/>
            <w:color w:val="0000FF"/>
            <w:sz w:val="24"/>
            <w:szCs w:val="24"/>
          </w:rPr>
          <w:t>Законом</w:t>
        </w:r>
      </w:hyperlink>
      <w:r w:rsidRPr="006670EA">
        <w:rPr>
          <w:rFonts w:ascii="Times New Roman" w:hAnsi="Times New Roman" w:cs="Times New Roman"/>
          <w:sz w:val="24"/>
          <w:szCs w:val="24"/>
        </w:rPr>
        <w:t xml:space="preserve"> методикой расчета объема субвенций, предусмотренных законом о бюджете автономного округа на очередной финансовый год и плановый период, и утвержденных лимитов бюджетных обязательств в соответствии со сводной бюджетной росписью бюджета автономного округа с учетом требований Бюджетного </w:t>
      </w:r>
      <w:hyperlink r:id="rId7" w:history="1">
        <w:r w:rsidRPr="006670EA">
          <w:rPr>
            <w:rFonts w:ascii="Times New Roman" w:hAnsi="Times New Roman" w:cs="Times New Roman"/>
            <w:color w:val="0000FF"/>
            <w:sz w:val="24"/>
            <w:szCs w:val="24"/>
          </w:rPr>
          <w:t>кодекса</w:t>
        </w:r>
      </w:hyperlink>
      <w:r w:rsidRPr="006670EA">
        <w:rPr>
          <w:rFonts w:ascii="Times New Roman" w:hAnsi="Times New Roman" w:cs="Times New Roman"/>
          <w:sz w:val="24"/>
          <w:szCs w:val="24"/>
        </w:rPr>
        <w:t xml:space="preserve"> Российской Федерации.</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3. Субвенции расходуются в соответствии с порядком применения классификации операций сектора государственного управления, утвержденным Министерством финансов Российской Федерации, по направлениям, установленным Департаментом финансов автономного округа (далее - Департамент финансов).</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4. Субвенции носят целевой характер и не могут быть использованы на цели, не связанные с осуществлением государственного полномочия. Субвенции, использованные Уполномоченными органами не по целевому назначению, взыскиваются в бюджет автономного округа в порядке и сроки, установленные федеральным законодательством.</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lastRenderedPageBreak/>
        <w:t>Уполномоченные органы при осуществлении отдельного переданного государственного полномочия (далее - полномочие) вправе дополнительно использовать собственные материальные ресурсы и финансовые средства в случаях и порядке, предусмотренных их уставами.</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5. Перечисление субвенции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Ханты-Мансийскому автономному округу - Югре, в установленном порядке на основании заявки на финансирование муниципальных образований, предоставленной </w:t>
      </w:r>
      <w:proofErr w:type="spellStart"/>
      <w:r w:rsidRPr="006670EA">
        <w:rPr>
          <w:rFonts w:ascii="Times New Roman" w:hAnsi="Times New Roman" w:cs="Times New Roman"/>
          <w:sz w:val="24"/>
          <w:szCs w:val="24"/>
        </w:rPr>
        <w:t>Деппромышленности</w:t>
      </w:r>
      <w:proofErr w:type="spellEnd"/>
      <w:r w:rsidRPr="006670EA">
        <w:rPr>
          <w:rFonts w:ascii="Times New Roman" w:hAnsi="Times New Roman" w:cs="Times New Roman"/>
          <w:sz w:val="24"/>
          <w:szCs w:val="24"/>
        </w:rPr>
        <w:t xml:space="preserve"> Югры.</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Субвенция, не использованная на конец финансового года, подлежит возврату в порядке, установленном бюджетным законодательством Российской Федерации.</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6. Отчетность по освоению субвенции представляют финансовые органы Уполномоченных органов по формам и в сроки, установленные Министерством финансов Российской Федерации и Департаментом финансов для представления отчетности об исполнении бюджетов городских округов и консолидированных бюджетов муниципальных районов автономного округа.</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7. Уполномоченные органы не позднее 20 числа месяца, следующего за отчетным кварталом, представляют в </w:t>
      </w:r>
      <w:proofErr w:type="spellStart"/>
      <w:r w:rsidRPr="006670EA">
        <w:rPr>
          <w:rFonts w:ascii="Times New Roman" w:hAnsi="Times New Roman" w:cs="Times New Roman"/>
          <w:sz w:val="24"/>
          <w:szCs w:val="24"/>
        </w:rPr>
        <w:t>Деппромышленности</w:t>
      </w:r>
      <w:proofErr w:type="spellEnd"/>
      <w:r w:rsidRPr="006670EA">
        <w:rPr>
          <w:rFonts w:ascii="Times New Roman" w:hAnsi="Times New Roman" w:cs="Times New Roman"/>
          <w:sz w:val="24"/>
          <w:szCs w:val="24"/>
        </w:rPr>
        <w:t xml:space="preserve"> Югры отчеты об осуществлении полномочия по мероприятиям государственной поддержки по форме, устанавливаемой </w:t>
      </w:r>
      <w:proofErr w:type="spellStart"/>
      <w:r w:rsidRPr="006670EA">
        <w:rPr>
          <w:rFonts w:ascii="Times New Roman" w:hAnsi="Times New Roman" w:cs="Times New Roman"/>
          <w:sz w:val="24"/>
          <w:szCs w:val="24"/>
        </w:rPr>
        <w:t>Деппромышленности</w:t>
      </w:r>
      <w:proofErr w:type="spellEnd"/>
      <w:r w:rsidRPr="006670EA">
        <w:rPr>
          <w:rFonts w:ascii="Times New Roman" w:hAnsi="Times New Roman" w:cs="Times New Roman"/>
          <w:sz w:val="24"/>
          <w:szCs w:val="24"/>
        </w:rPr>
        <w:t xml:space="preserve"> Югры.</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8. Уполномоченные органы несут ответственность за нецелевое использование субвенций и недостоверность представляемых отчетов в соответствии с законодательством Российской Федерации.</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9. Контроль целевого использования субвенций осуществляет </w:t>
      </w:r>
      <w:proofErr w:type="spellStart"/>
      <w:r w:rsidRPr="006670EA">
        <w:rPr>
          <w:rFonts w:ascii="Times New Roman" w:hAnsi="Times New Roman" w:cs="Times New Roman"/>
          <w:sz w:val="24"/>
          <w:szCs w:val="24"/>
        </w:rPr>
        <w:t>Деппромышленности</w:t>
      </w:r>
      <w:proofErr w:type="spellEnd"/>
      <w:r w:rsidRPr="006670EA">
        <w:rPr>
          <w:rFonts w:ascii="Times New Roman" w:hAnsi="Times New Roman" w:cs="Times New Roman"/>
          <w:sz w:val="24"/>
          <w:szCs w:val="24"/>
        </w:rPr>
        <w:t xml:space="preserve"> Югры и иные органы государственной власти автономного округа, на которые возложены функции контроля и надзора в финансово-бюджетной сфере.</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bookmarkStart w:id="1" w:name="Par28"/>
      <w:bookmarkEnd w:id="1"/>
      <w:r w:rsidRPr="006670EA">
        <w:rPr>
          <w:rFonts w:ascii="Times New Roman" w:hAnsi="Times New Roman" w:cs="Times New Roman"/>
          <w:sz w:val="24"/>
          <w:szCs w:val="24"/>
        </w:rPr>
        <w:t>10. За счет субвенций Уполномоченные органы предоставляют субсидии:</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на поддержку и развитие растениеводства;</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на поддержку и развитие животноводства;</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на развитие </w:t>
      </w:r>
      <w:proofErr w:type="spellStart"/>
      <w:r w:rsidRPr="006670EA">
        <w:rPr>
          <w:rFonts w:ascii="Times New Roman" w:hAnsi="Times New Roman" w:cs="Times New Roman"/>
          <w:sz w:val="24"/>
          <w:szCs w:val="24"/>
        </w:rPr>
        <w:t>рыбохозяйственного</w:t>
      </w:r>
      <w:proofErr w:type="spellEnd"/>
      <w:r w:rsidRPr="006670EA">
        <w:rPr>
          <w:rFonts w:ascii="Times New Roman" w:hAnsi="Times New Roman" w:cs="Times New Roman"/>
          <w:sz w:val="24"/>
          <w:szCs w:val="24"/>
        </w:rPr>
        <w:t xml:space="preserve"> комплекса;</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на поддержку и развитие малых форм хозяйствования;</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на развитие деятельности по заготовке и переработке дикоросов.</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Субсидии предоставляются в соответствии с порядками, утвержденными Уполномоченными органами, с учетом положений Порядка и по </w:t>
      </w:r>
      <w:hyperlink r:id="rId8" w:history="1">
        <w:r w:rsidRPr="006670EA">
          <w:rPr>
            <w:rFonts w:ascii="Times New Roman" w:hAnsi="Times New Roman" w:cs="Times New Roman"/>
            <w:color w:val="0000FF"/>
            <w:sz w:val="24"/>
            <w:szCs w:val="24"/>
          </w:rPr>
          <w:t>ставкам</w:t>
        </w:r>
      </w:hyperlink>
      <w:r w:rsidRPr="006670EA">
        <w:rPr>
          <w:rFonts w:ascii="Times New Roman" w:hAnsi="Times New Roman" w:cs="Times New Roman"/>
          <w:sz w:val="24"/>
          <w:szCs w:val="24"/>
        </w:rPr>
        <w:t xml:space="preserve">, приведенным в приложении 25 к настоящему Постановлению, но не более 95% фактически произведенных затрат, связанных с производством и реализацией продукции (за исключением </w:t>
      </w:r>
      <w:hyperlink r:id="rId9" w:history="1">
        <w:r w:rsidRPr="006670EA">
          <w:rPr>
            <w:rFonts w:ascii="Times New Roman" w:hAnsi="Times New Roman" w:cs="Times New Roman"/>
            <w:color w:val="0000FF"/>
            <w:sz w:val="24"/>
            <w:szCs w:val="24"/>
          </w:rPr>
          <w:t>пунктов 8</w:t>
        </w:r>
      </w:hyperlink>
      <w:r w:rsidRPr="006670EA">
        <w:rPr>
          <w:rFonts w:ascii="Times New Roman" w:hAnsi="Times New Roman" w:cs="Times New Roman"/>
          <w:sz w:val="24"/>
          <w:szCs w:val="24"/>
        </w:rPr>
        <w:t xml:space="preserve">, </w:t>
      </w:r>
      <w:hyperlink r:id="rId10" w:history="1">
        <w:r w:rsidRPr="006670EA">
          <w:rPr>
            <w:rFonts w:ascii="Times New Roman" w:hAnsi="Times New Roman" w:cs="Times New Roman"/>
            <w:color w:val="0000FF"/>
            <w:sz w:val="24"/>
            <w:szCs w:val="24"/>
          </w:rPr>
          <w:t>9</w:t>
        </w:r>
      </w:hyperlink>
      <w:r w:rsidRPr="006670EA">
        <w:rPr>
          <w:rFonts w:ascii="Times New Roman" w:hAnsi="Times New Roman" w:cs="Times New Roman"/>
          <w:sz w:val="24"/>
          <w:szCs w:val="24"/>
        </w:rPr>
        <w:t xml:space="preserve">, </w:t>
      </w:r>
      <w:hyperlink r:id="rId11" w:history="1">
        <w:r w:rsidRPr="006670EA">
          <w:rPr>
            <w:rFonts w:ascii="Times New Roman" w:hAnsi="Times New Roman" w:cs="Times New Roman"/>
            <w:color w:val="0000FF"/>
            <w:sz w:val="24"/>
            <w:szCs w:val="24"/>
          </w:rPr>
          <w:t>14</w:t>
        </w:r>
      </w:hyperlink>
      <w:r w:rsidRPr="006670EA">
        <w:rPr>
          <w:rFonts w:ascii="Times New Roman" w:hAnsi="Times New Roman" w:cs="Times New Roman"/>
          <w:sz w:val="24"/>
          <w:szCs w:val="24"/>
        </w:rPr>
        <w:t xml:space="preserve"> приложения 25 к настоящему Постановлению).</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При подготовке муниципальных правовых актов, регулирующих предоставление субсидий в целях реализации полномочия, Уполномоченные органы руководствуются следующим.</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10.1. Субсидия на поддержку и развитие растениеводства.</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lastRenderedPageBreak/>
        <w:t>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автономного округа, в целях возмещения затрат по следующим видам деятельности:</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реализация продукции растениеводства собственного производства, указанной в </w:t>
      </w:r>
      <w:hyperlink r:id="rId12" w:history="1">
        <w:r w:rsidRPr="006670EA">
          <w:rPr>
            <w:rFonts w:ascii="Times New Roman" w:hAnsi="Times New Roman" w:cs="Times New Roman"/>
            <w:color w:val="0000FF"/>
            <w:sz w:val="24"/>
            <w:szCs w:val="24"/>
          </w:rPr>
          <w:t>пунктах 1</w:t>
        </w:r>
      </w:hyperlink>
      <w:r w:rsidRPr="006670EA">
        <w:rPr>
          <w:rFonts w:ascii="Times New Roman" w:hAnsi="Times New Roman" w:cs="Times New Roman"/>
          <w:sz w:val="24"/>
          <w:szCs w:val="24"/>
        </w:rPr>
        <w:t xml:space="preserve">, </w:t>
      </w:r>
      <w:hyperlink r:id="rId13" w:history="1">
        <w:r w:rsidRPr="006670EA">
          <w:rPr>
            <w:rFonts w:ascii="Times New Roman" w:hAnsi="Times New Roman" w:cs="Times New Roman"/>
            <w:color w:val="0000FF"/>
            <w:sz w:val="24"/>
            <w:szCs w:val="24"/>
          </w:rPr>
          <w:t>2 раздела</w:t>
        </w:r>
      </w:hyperlink>
      <w:r w:rsidRPr="006670EA">
        <w:rPr>
          <w:rFonts w:ascii="Times New Roman" w:hAnsi="Times New Roman" w:cs="Times New Roman"/>
          <w:sz w:val="24"/>
          <w:szCs w:val="24"/>
        </w:rPr>
        <w:t xml:space="preserve"> "Растениеводство" приложения 25 к настоящему Постановлению.</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bookmarkStart w:id="2" w:name="Par39"/>
      <w:bookmarkEnd w:id="2"/>
      <w:r w:rsidRPr="006670EA">
        <w:rPr>
          <w:rFonts w:ascii="Times New Roman" w:hAnsi="Times New Roman" w:cs="Times New Roman"/>
          <w:sz w:val="24"/>
          <w:szCs w:val="24"/>
        </w:rPr>
        <w:t>10.2. Субсидия на поддержку и развитие животноводства.</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гражданам, ведущим личное подсобное хозяйство, осуществляющим деятельность на территории автономного округа, в целях возмещения затрат по следующим видам деятельности:</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в </w:t>
      </w:r>
      <w:hyperlink r:id="rId14" w:history="1">
        <w:r w:rsidRPr="006670EA">
          <w:rPr>
            <w:rFonts w:ascii="Times New Roman" w:hAnsi="Times New Roman" w:cs="Times New Roman"/>
            <w:color w:val="0000FF"/>
            <w:sz w:val="24"/>
            <w:szCs w:val="24"/>
          </w:rPr>
          <w:t>пунктах 1.1</w:t>
        </w:r>
      </w:hyperlink>
      <w:r w:rsidRPr="006670EA">
        <w:rPr>
          <w:rFonts w:ascii="Times New Roman" w:hAnsi="Times New Roman" w:cs="Times New Roman"/>
          <w:sz w:val="24"/>
          <w:szCs w:val="24"/>
        </w:rPr>
        <w:t xml:space="preserve">, </w:t>
      </w:r>
      <w:hyperlink r:id="rId15" w:history="1">
        <w:r w:rsidRPr="006670EA">
          <w:rPr>
            <w:rFonts w:ascii="Times New Roman" w:hAnsi="Times New Roman" w:cs="Times New Roman"/>
            <w:color w:val="0000FF"/>
            <w:sz w:val="24"/>
            <w:szCs w:val="24"/>
          </w:rPr>
          <w:t>1.2</w:t>
        </w:r>
      </w:hyperlink>
      <w:r w:rsidRPr="006670EA">
        <w:rPr>
          <w:rFonts w:ascii="Times New Roman" w:hAnsi="Times New Roman" w:cs="Times New Roman"/>
          <w:sz w:val="24"/>
          <w:szCs w:val="24"/>
        </w:rPr>
        <w:t xml:space="preserve">, </w:t>
      </w:r>
      <w:hyperlink r:id="rId16" w:history="1">
        <w:r w:rsidRPr="006670EA">
          <w:rPr>
            <w:rFonts w:ascii="Times New Roman" w:hAnsi="Times New Roman" w:cs="Times New Roman"/>
            <w:color w:val="0000FF"/>
            <w:sz w:val="24"/>
            <w:szCs w:val="24"/>
          </w:rPr>
          <w:t>2</w:t>
        </w:r>
      </w:hyperlink>
      <w:r w:rsidRPr="006670EA">
        <w:rPr>
          <w:rFonts w:ascii="Times New Roman" w:hAnsi="Times New Roman" w:cs="Times New Roman"/>
          <w:sz w:val="24"/>
          <w:szCs w:val="24"/>
        </w:rPr>
        <w:t xml:space="preserve">, </w:t>
      </w:r>
      <w:hyperlink r:id="rId17" w:history="1">
        <w:r w:rsidRPr="006670EA">
          <w:rPr>
            <w:rFonts w:ascii="Times New Roman" w:hAnsi="Times New Roman" w:cs="Times New Roman"/>
            <w:color w:val="0000FF"/>
            <w:sz w:val="24"/>
            <w:szCs w:val="24"/>
          </w:rPr>
          <w:t>3</w:t>
        </w:r>
      </w:hyperlink>
      <w:r w:rsidRPr="006670EA">
        <w:rPr>
          <w:rFonts w:ascii="Times New Roman" w:hAnsi="Times New Roman" w:cs="Times New Roman"/>
          <w:sz w:val="24"/>
          <w:szCs w:val="24"/>
        </w:rPr>
        <w:t xml:space="preserve">, </w:t>
      </w:r>
      <w:hyperlink r:id="rId18" w:history="1">
        <w:r w:rsidRPr="006670EA">
          <w:rPr>
            <w:rFonts w:ascii="Times New Roman" w:hAnsi="Times New Roman" w:cs="Times New Roman"/>
            <w:color w:val="0000FF"/>
            <w:sz w:val="24"/>
            <w:szCs w:val="24"/>
          </w:rPr>
          <w:t>4</w:t>
        </w:r>
      </w:hyperlink>
      <w:r w:rsidRPr="006670EA">
        <w:rPr>
          <w:rFonts w:ascii="Times New Roman" w:hAnsi="Times New Roman" w:cs="Times New Roman"/>
          <w:sz w:val="24"/>
          <w:szCs w:val="24"/>
        </w:rPr>
        <w:t xml:space="preserve">, </w:t>
      </w:r>
      <w:hyperlink r:id="rId19" w:history="1">
        <w:r w:rsidRPr="006670EA">
          <w:rPr>
            <w:rFonts w:ascii="Times New Roman" w:hAnsi="Times New Roman" w:cs="Times New Roman"/>
            <w:color w:val="0000FF"/>
            <w:sz w:val="24"/>
            <w:szCs w:val="24"/>
          </w:rPr>
          <w:t>8 раздела</w:t>
        </w:r>
      </w:hyperlink>
      <w:r w:rsidRPr="006670EA">
        <w:rPr>
          <w:rFonts w:ascii="Times New Roman" w:hAnsi="Times New Roman" w:cs="Times New Roman"/>
          <w:sz w:val="24"/>
          <w:szCs w:val="24"/>
        </w:rPr>
        <w:t xml:space="preserve"> "Животноводство" приложения 25 к настоящему Постановлению,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hyperlink r:id="rId20" w:history="1">
        <w:r w:rsidRPr="006670EA">
          <w:rPr>
            <w:rFonts w:ascii="Times New Roman" w:hAnsi="Times New Roman" w:cs="Times New Roman"/>
            <w:color w:val="0000FF"/>
            <w:sz w:val="24"/>
            <w:szCs w:val="24"/>
          </w:rPr>
          <w:t>приказом</w:t>
        </w:r>
      </w:hyperlink>
      <w:r w:rsidRPr="006670EA">
        <w:rPr>
          <w:rFonts w:ascii="Times New Roman" w:hAnsi="Times New Roman" w:cs="Times New Roman"/>
          <w:sz w:val="24"/>
          <w:szCs w:val="24"/>
        </w:rPr>
        <w:t xml:space="preserve"> Министерства сельского хозяйства Российской Федерации от 19 февраля 2015 года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8 декабря 2012 года N 1257" (далее - Приказ);</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содержание маточного поголовья сельскохозяйственных животных (за исключением личных подсобных хозяйств), указанных в </w:t>
      </w:r>
      <w:hyperlink r:id="rId21" w:history="1">
        <w:r w:rsidRPr="006670EA">
          <w:rPr>
            <w:rFonts w:ascii="Times New Roman" w:hAnsi="Times New Roman" w:cs="Times New Roman"/>
            <w:color w:val="0000FF"/>
            <w:sz w:val="24"/>
            <w:szCs w:val="24"/>
          </w:rPr>
          <w:t>пунктах 8</w:t>
        </w:r>
      </w:hyperlink>
      <w:r w:rsidRPr="006670EA">
        <w:rPr>
          <w:rFonts w:ascii="Times New Roman" w:hAnsi="Times New Roman" w:cs="Times New Roman"/>
          <w:sz w:val="24"/>
          <w:szCs w:val="24"/>
        </w:rPr>
        <w:t xml:space="preserve">, </w:t>
      </w:r>
      <w:hyperlink r:id="rId22" w:history="1">
        <w:r w:rsidRPr="006670EA">
          <w:rPr>
            <w:rFonts w:ascii="Times New Roman" w:hAnsi="Times New Roman" w:cs="Times New Roman"/>
            <w:color w:val="0000FF"/>
            <w:sz w:val="24"/>
            <w:szCs w:val="24"/>
          </w:rPr>
          <w:t>9 раздела</w:t>
        </w:r>
      </w:hyperlink>
      <w:r w:rsidRPr="006670EA">
        <w:rPr>
          <w:rFonts w:ascii="Times New Roman" w:hAnsi="Times New Roman" w:cs="Times New Roman"/>
          <w:sz w:val="24"/>
          <w:szCs w:val="24"/>
        </w:rPr>
        <w:t xml:space="preserve"> "Животноводство" приложения 25 к настоящему Постановлению - в соответствии с </w:t>
      </w:r>
      <w:hyperlink r:id="rId23" w:history="1">
        <w:r w:rsidRPr="006670EA">
          <w:rPr>
            <w:rFonts w:ascii="Times New Roman" w:hAnsi="Times New Roman" w:cs="Times New Roman"/>
            <w:color w:val="0000FF"/>
            <w:sz w:val="24"/>
            <w:szCs w:val="24"/>
          </w:rPr>
          <w:t>пунктом 9 раздела</w:t>
        </w:r>
      </w:hyperlink>
      <w:r w:rsidRPr="006670EA">
        <w:rPr>
          <w:rFonts w:ascii="Times New Roman" w:hAnsi="Times New Roman" w:cs="Times New Roman"/>
          <w:sz w:val="24"/>
          <w:szCs w:val="24"/>
        </w:rPr>
        <w:t xml:space="preserve"> "Животноводство"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w:t>
      </w:r>
      <w:hyperlink r:id="rId24" w:history="1">
        <w:r w:rsidRPr="006670EA">
          <w:rPr>
            <w:rFonts w:ascii="Times New Roman" w:hAnsi="Times New Roman" w:cs="Times New Roman"/>
            <w:color w:val="0000FF"/>
            <w:sz w:val="24"/>
            <w:szCs w:val="24"/>
          </w:rPr>
          <w:t>Приказом</w:t>
        </w:r>
      </w:hyperlink>
      <w:r w:rsidRPr="006670EA">
        <w:rPr>
          <w:rFonts w:ascii="Times New Roman" w:hAnsi="Times New Roman" w:cs="Times New Roman"/>
          <w:sz w:val="24"/>
          <w:szCs w:val="24"/>
        </w:rPr>
        <w:t>;</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абзац утратил силу. - </w:t>
      </w:r>
      <w:hyperlink r:id="rId25" w:history="1">
        <w:r w:rsidRPr="006670EA">
          <w:rPr>
            <w:rFonts w:ascii="Times New Roman" w:hAnsi="Times New Roman" w:cs="Times New Roman"/>
            <w:color w:val="0000FF"/>
            <w:sz w:val="24"/>
            <w:szCs w:val="24"/>
          </w:rPr>
          <w:t>Постановление</w:t>
        </w:r>
      </w:hyperlink>
      <w:r w:rsidRPr="006670EA">
        <w:rPr>
          <w:rFonts w:ascii="Times New Roman" w:hAnsi="Times New Roman" w:cs="Times New Roman"/>
          <w:sz w:val="24"/>
          <w:szCs w:val="24"/>
        </w:rPr>
        <w:t xml:space="preserve"> Правительства ХМАО - Югры от 08.04.2022 N 135-п.</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Получатели средств из бюджета автономного округа,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Уполномоченный орган за предоставлением субсидии по направлениям, установленным </w:t>
      </w:r>
      <w:hyperlink r:id="rId26" w:history="1">
        <w:r w:rsidRPr="006670EA">
          <w:rPr>
            <w:rFonts w:ascii="Times New Roman" w:hAnsi="Times New Roman" w:cs="Times New Roman"/>
            <w:color w:val="0000FF"/>
            <w:sz w:val="24"/>
            <w:szCs w:val="24"/>
          </w:rPr>
          <w:t>подпунктами 2.5</w:t>
        </w:r>
      </w:hyperlink>
      <w:r w:rsidRPr="006670EA">
        <w:rPr>
          <w:rFonts w:ascii="Times New Roman" w:hAnsi="Times New Roman" w:cs="Times New Roman"/>
          <w:sz w:val="24"/>
          <w:szCs w:val="24"/>
        </w:rPr>
        <w:t xml:space="preserve">, </w:t>
      </w:r>
      <w:hyperlink r:id="rId27" w:history="1">
        <w:r w:rsidRPr="006670EA">
          <w:rPr>
            <w:rFonts w:ascii="Times New Roman" w:hAnsi="Times New Roman" w:cs="Times New Roman"/>
            <w:color w:val="0000FF"/>
            <w:sz w:val="24"/>
            <w:szCs w:val="24"/>
          </w:rPr>
          <w:t>2.6 пункта 2</w:t>
        </w:r>
      </w:hyperlink>
      <w:r w:rsidRPr="006670EA">
        <w:rPr>
          <w:rFonts w:ascii="Times New Roman" w:hAnsi="Times New Roman" w:cs="Times New Roman"/>
          <w:sz w:val="24"/>
          <w:szCs w:val="24"/>
        </w:rPr>
        <w:t xml:space="preserve">, </w:t>
      </w:r>
      <w:hyperlink r:id="rId28" w:history="1">
        <w:r w:rsidRPr="006670EA">
          <w:rPr>
            <w:rFonts w:ascii="Times New Roman" w:hAnsi="Times New Roman" w:cs="Times New Roman"/>
            <w:color w:val="0000FF"/>
            <w:sz w:val="24"/>
            <w:szCs w:val="24"/>
          </w:rPr>
          <w:t>пунктами 3</w:t>
        </w:r>
      </w:hyperlink>
      <w:r w:rsidRPr="006670EA">
        <w:rPr>
          <w:rFonts w:ascii="Times New Roman" w:hAnsi="Times New Roman" w:cs="Times New Roman"/>
          <w:sz w:val="24"/>
          <w:szCs w:val="24"/>
        </w:rPr>
        <w:t xml:space="preserve">, </w:t>
      </w:r>
      <w:hyperlink r:id="rId29" w:history="1">
        <w:r w:rsidRPr="006670EA">
          <w:rPr>
            <w:rFonts w:ascii="Times New Roman" w:hAnsi="Times New Roman" w:cs="Times New Roman"/>
            <w:color w:val="0000FF"/>
            <w:sz w:val="24"/>
            <w:szCs w:val="24"/>
          </w:rPr>
          <w:t>4 раздела</w:t>
        </w:r>
      </w:hyperlink>
      <w:r w:rsidRPr="006670EA">
        <w:rPr>
          <w:rFonts w:ascii="Times New Roman" w:hAnsi="Times New Roman" w:cs="Times New Roman"/>
          <w:sz w:val="24"/>
          <w:szCs w:val="24"/>
        </w:rPr>
        <w:t xml:space="preserve"> "Животноводство" приложения 25 к настоящему Постановлению, </w:t>
      </w:r>
      <w:hyperlink r:id="rId30" w:history="1">
        <w:r w:rsidRPr="006670EA">
          <w:rPr>
            <w:rFonts w:ascii="Times New Roman" w:hAnsi="Times New Roman" w:cs="Times New Roman"/>
            <w:color w:val="0000FF"/>
            <w:sz w:val="24"/>
            <w:szCs w:val="24"/>
          </w:rPr>
          <w:t>пунктами 1</w:t>
        </w:r>
      </w:hyperlink>
      <w:r w:rsidRPr="006670EA">
        <w:rPr>
          <w:rFonts w:ascii="Times New Roman" w:hAnsi="Times New Roman" w:cs="Times New Roman"/>
          <w:sz w:val="24"/>
          <w:szCs w:val="24"/>
        </w:rPr>
        <w:t xml:space="preserve">, </w:t>
      </w:r>
      <w:hyperlink r:id="rId31" w:history="1">
        <w:r w:rsidRPr="006670EA">
          <w:rPr>
            <w:rFonts w:ascii="Times New Roman" w:hAnsi="Times New Roman" w:cs="Times New Roman"/>
            <w:color w:val="0000FF"/>
            <w:sz w:val="24"/>
            <w:szCs w:val="24"/>
          </w:rPr>
          <w:t>2 раздела</w:t>
        </w:r>
      </w:hyperlink>
      <w:r w:rsidRPr="006670EA">
        <w:rPr>
          <w:rFonts w:ascii="Times New Roman" w:hAnsi="Times New Roman" w:cs="Times New Roman"/>
          <w:sz w:val="24"/>
          <w:szCs w:val="24"/>
        </w:rPr>
        <w:t xml:space="preserve"> "Растениеводство" приложении 25 к настоящему Постановлению;</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содержание маточного поголовья животных в личных подсобных хозяйствах указанный в </w:t>
      </w:r>
      <w:hyperlink r:id="rId32" w:history="1">
        <w:r w:rsidRPr="006670EA">
          <w:rPr>
            <w:rFonts w:ascii="Times New Roman" w:hAnsi="Times New Roman" w:cs="Times New Roman"/>
            <w:color w:val="0000FF"/>
            <w:sz w:val="24"/>
            <w:szCs w:val="24"/>
          </w:rPr>
          <w:t>пункте 14 раздела</w:t>
        </w:r>
      </w:hyperlink>
      <w:r w:rsidRPr="006670EA">
        <w:rPr>
          <w:rFonts w:ascii="Times New Roman" w:hAnsi="Times New Roman" w:cs="Times New Roman"/>
          <w:sz w:val="24"/>
          <w:szCs w:val="24"/>
        </w:rPr>
        <w:t xml:space="preserve"> "Животноводство" приложения 25 к настоящему Постановлению.</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К получателям средств из бюджета автономного округа, занимающимся реализацией произведенной молочной продукции в переработанном виде, предъявляются требования о наличии на праве собственности или аренды объектов (объекта) для производства определенных видов </w:t>
      </w:r>
      <w:r w:rsidRPr="006670EA">
        <w:rPr>
          <w:rFonts w:ascii="Times New Roman" w:hAnsi="Times New Roman" w:cs="Times New Roman"/>
          <w:sz w:val="24"/>
          <w:szCs w:val="24"/>
        </w:rPr>
        <w:lastRenderedPageBreak/>
        <w:t>молочной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10.3. Субсидия на развитие </w:t>
      </w:r>
      <w:proofErr w:type="spellStart"/>
      <w:r w:rsidRPr="006670EA">
        <w:rPr>
          <w:rFonts w:ascii="Times New Roman" w:hAnsi="Times New Roman" w:cs="Times New Roman"/>
          <w:sz w:val="24"/>
          <w:szCs w:val="24"/>
        </w:rPr>
        <w:t>рыбохозяйственного</w:t>
      </w:r>
      <w:proofErr w:type="spellEnd"/>
      <w:r w:rsidRPr="006670EA">
        <w:rPr>
          <w:rFonts w:ascii="Times New Roman" w:hAnsi="Times New Roman" w:cs="Times New Roman"/>
          <w:sz w:val="24"/>
          <w:szCs w:val="24"/>
        </w:rPr>
        <w:t xml:space="preserve"> комплекса.</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автономного округа, в целях возмещения затрат по следующим видам деятельности:</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реализация искусственно выращенной пищевой рыбы собственного производства, указанной в </w:t>
      </w:r>
      <w:hyperlink r:id="rId33" w:history="1">
        <w:r w:rsidRPr="006670EA">
          <w:rPr>
            <w:rFonts w:ascii="Times New Roman" w:hAnsi="Times New Roman" w:cs="Times New Roman"/>
            <w:color w:val="0000FF"/>
            <w:sz w:val="24"/>
            <w:szCs w:val="24"/>
          </w:rPr>
          <w:t>пункте 7 раздела</w:t>
        </w:r>
      </w:hyperlink>
      <w:r w:rsidRPr="006670EA">
        <w:rPr>
          <w:rFonts w:ascii="Times New Roman" w:hAnsi="Times New Roman" w:cs="Times New Roman"/>
          <w:sz w:val="24"/>
          <w:szCs w:val="24"/>
        </w:rPr>
        <w:t xml:space="preserve"> "Рыбная отрасль" приложения 25 к настоящему Постановлению;</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реализация пищевой рыбной продукции собственного производства, указанной в </w:t>
      </w:r>
      <w:hyperlink r:id="rId34" w:history="1">
        <w:r w:rsidRPr="006670EA">
          <w:rPr>
            <w:rFonts w:ascii="Times New Roman" w:hAnsi="Times New Roman" w:cs="Times New Roman"/>
            <w:color w:val="0000FF"/>
            <w:sz w:val="24"/>
            <w:szCs w:val="24"/>
          </w:rPr>
          <w:t>пунктах 1</w:t>
        </w:r>
      </w:hyperlink>
      <w:r w:rsidRPr="006670EA">
        <w:rPr>
          <w:rFonts w:ascii="Times New Roman" w:hAnsi="Times New Roman" w:cs="Times New Roman"/>
          <w:sz w:val="24"/>
          <w:szCs w:val="24"/>
        </w:rPr>
        <w:t xml:space="preserve"> - </w:t>
      </w:r>
      <w:hyperlink r:id="rId35" w:history="1">
        <w:r w:rsidRPr="006670EA">
          <w:rPr>
            <w:rFonts w:ascii="Times New Roman" w:hAnsi="Times New Roman" w:cs="Times New Roman"/>
            <w:color w:val="0000FF"/>
            <w:sz w:val="24"/>
            <w:szCs w:val="24"/>
          </w:rPr>
          <w:t>6 раздела</w:t>
        </w:r>
      </w:hyperlink>
      <w:r w:rsidRPr="006670EA">
        <w:rPr>
          <w:rFonts w:ascii="Times New Roman" w:hAnsi="Times New Roman" w:cs="Times New Roman"/>
          <w:sz w:val="24"/>
          <w:szCs w:val="24"/>
        </w:rPr>
        <w:t xml:space="preserve"> "Рыбная отрасль" приложения 25 к настоящему Постановлению.</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Субсидия на развитие </w:t>
      </w:r>
      <w:proofErr w:type="spellStart"/>
      <w:r w:rsidRPr="006670EA">
        <w:rPr>
          <w:rFonts w:ascii="Times New Roman" w:hAnsi="Times New Roman" w:cs="Times New Roman"/>
          <w:sz w:val="24"/>
          <w:szCs w:val="24"/>
        </w:rPr>
        <w:t>рыбохозяйственного</w:t>
      </w:r>
      <w:proofErr w:type="spellEnd"/>
      <w:r w:rsidRPr="006670EA">
        <w:rPr>
          <w:rFonts w:ascii="Times New Roman" w:hAnsi="Times New Roman" w:cs="Times New Roman"/>
          <w:sz w:val="24"/>
          <w:szCs w:val="24"/>
        </w:rPr>
        <w:t xml:space="preserve"> комплекса выплачивается при выполнении следующих требований:</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средняя минимальная масса 1 особи искусственно выращенной пищевой рыбы, 1 особь/кг:</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осетровые, за исключением стерляди, - 2,00;</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стерлядь - 0,8;</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сиговые, за исключением тугуна, - 1,00;</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тугун - 0,08.</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К получателям средств из бюджета автономного округа, занимающимся реализацией пищевой рыбной продукции собственного производства, предъявляются требования о наличии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10.4. Субсидия на поддержку и развитие малых форм хозяйствования.</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Сельскохозяйственным товаропроизводителям, товаропроизводителям, занимающимся реализацией пищевой рыбной продукции собственного производства, осуществляющим деятельность на территории автономного округа,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в целях возмещения затрат по следующим направлениям:</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bookmarkStart w:id="3" w:name="Par60"/>
      <w:bookmarkEnd w:id="3"/>
      <w:r w:rsidRPr="006670EA">
        <w:rPr>
          <w:rFonts w:ascii="Times New Roman" w:hAnsi="Times New Roman" w:cs="Times New Roman"/>
          <w:sz w:val="24"/>
          <w:szCs w:val="24"/>
        </w:rPr>
        <w:t>капитальное строительство сельскохозяйственных объектов, объектов перерабатывающих производств сельскохозяйственной продукции;</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модернизация, реконструкция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приобретение сельскохозяйственной техники, произведенной на территории Российской Федерации, из перечня, утвержденного </w:t>
      </w:r>
      <w:proofErr w:type="spellStart"/>
      <w:r w:rsidRPr="006670EA">
        <w:rPr>
          <w:rFonts w:ascii="Times New Roman" w:hAnsi="Times New Roman" w:cs="Times New Roman"/>
          <w:sz w:val="24"/>
          <w:szCs w:val="24"/>
        </w:rPr>
        <w:t>Деппромышленности</w:t>
      </w:r>
      <w:proofErr w:type="spellEnd"/>
      <w:r w:rsidRPr="006670EA">
        <w:rPr>
          <w:rFonts w:ascii="Times New Roman" w:hAnsi="Times New Roman" w:cs="Times New Roman"/>
          <w:sz w:val="24"/>
          <w:szCs w:val="24"/>
        </w:rPr>
        <w:t xml:space="preserve"> Югры, и (или) соответствующей требованиям, установленным </w:t>
      </w:r>
      <w:hyperlink r:id="rId36" w:history="1">
        <w:r w:rsidRPr="006670EA">
          <w:rPr>
            <w:rFonts w:ascii="Times New Roman" w:hAnsi="Times New Roman" w:cs="Times New Roman"/>
            <w:color w:val="0000FF"/>
            <w:sz w:val="24"/>
            <w:szCs w:val="24"/>
          </w:rPr>
          <w:t>постановлением</w:t>
        </w:r>
      </w:hyperlink>
      <w:r w:rsidRPr="006670EA">
        <w:rPr>
          <w:rFonts w:ascii="Times New Roman" w:hAnsi="Times New Roman" w:cs="Times New Roman"/>
          <w:sz w:val="24"/>
          <w:szCs w:val="24"/>
        </w:rPr>
        <w:t xml:space="preserve"> Правительства Российской Федерации от 17 июля </w:t>
      </w:r>
      <w:r w:rsidRPr="006670EA">
        <w:rPr>
          <w:rFonts w:ascii="Times New Roman" w:hAnsi="Times New Roman" w:cs="Times New Roman"/>
          <w:sz w:val="24"/>
          <w:szCs w:val="24"/>
        </w:rPr>
        <w:lastRenderedPageBreak/>
        <w:t>2015 года N 719 "О подтверждении производства промышленной продукции на территории Российской Федерации", оборудования, средств механизации и автоматизации сельскохозяйственных производств, произведенных на территории Российской Федерации. Субсидия за приобретенную сельскохозяйственную технику, оборудование, средства механизации и автоматизации сельскохозяйственных производств (далее - техника), произведенных за пределами Российской Федерации, предоставляется в случае, если аналогичная по характеристикам техника не производится на территории Российской Федерации;</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приобретение оборудования для перерабатывающих производств сельскохозяйственной, рыбной продукции, произведенного на территории Российской Федерации, из перечня, утвержденного </w:t>
      </w:r>
      <w:proofErr w:type="spellStart"/>
      <w:r w:rsidRPr="006670EA">
        <w:rPr>
          <w:rFonts w:ascii="Times New Roman" w:hAnsi="Times New Roman" w:cs="Times New Roman"/>
          <w:sz w:val="24"/>
          <w:szCs w:val="24"/>
        </w:rPr>
        <w:t>Деппромышленности</w:t>
      </w:r>
      <w:proofErr w:type="spellEnd"/>
      <w:r w:rsidRPr="006670EA">
        <w:rPr>
          <w:rFonts w:ascii="Times New Roman" w:hAnsi="Times New Roman" w:cs="Times New Roman"/>
          <w:sz w:val="24"/>
          <w:szCs w:val="24"/>
        </w:rPr>
        <w:t xml:space="preserve"> и размещенного на его официальном сайте Югры (далее - оборудование). Субсидия за приобретенное оборудование, произведенное за пределами Российской Федерации, предоставляется в случае если аналогичное по характеристикам оборудование не производится на территории Российской Федерации;</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приобретение оборудования для обязательной маркировки молочной продукции средствами идентификации из перечня, утвержденного </w:t>
      </w:r>
      <w:proofErr w:type="spellStart"/>
      <w:r w:rsidRPr="006670EA">
        <w:rPr>
          <w:rFonts w:ascii="Times New Roman" w:hAnsi="Times New Roman" w:cs="Times New Roman"/>
          <w:sz w:val="24"/>
          <w:szCs w:val="24"/>
        </w:rPr>
        <w:t>Деппромышленности</w:t>
      </w:r>
      <w:proofErr w:type="spellEnd"/>
      <w:r w:rsidRPr="006670EA">
        <w:rPr>
          <w:rFonts w:ascii="Times New Roman" w:hAnsi="Times New Roman" w:cs="Times New Roman"/>
          <w:sz w:val="24"/>
          <w:szCs w:val="24"/>
        </w:rPr>
        <w:t xml:space="preserve"> Югры и размещенного на его официальном сайте;</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приобретение мобильных высокотехнологичных убойных пунктов с целью сбора эндокринно-ферментного и специального сырья при убое оленей (для оленеводческих организаций, занимающихся первичной переработкой мяса, иных продуктов убоя, побочного сырья (субпродуктов, крови, рогов, кожевенного и другого технического сырья)) - для юридических лиц - оленеводческих организаций.</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Субсидия предоставляется в размере 50 процентов от произведенных фактических затрат, но не более 10000 тыс. рублей на 1 объект капитального строительства, электроснабжения, водоснабжения, газоснабжения, их модернизации, реконструкции; не более 8000 тыс. рублей на 1 мобильный высокотехнологичный убойный пункт с целью сбора эндокринно-ферментного и специального сырья при убое оленей - для оленеводческих организаций; не более 2000 тыс. рублей на приобретение 1 комплекта сельскохозяйственного оборудования, 1 единицы или 1 комплекта оборудования для перерабатывающих производств сельскохозяйственной, рыбной продукции; не более 3000 тыс. рублей на приобретение 1 единицы сельскохозяйственной техники, средств механизации, автоматизации сельскохозяйственных производств,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Уполномоченный орган доводит получателю средств из бюджета автономного округа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 процент по отношению к отчетному финансовому году объемов собственного производства сельскохозяйственной продукции, пищевой рыбной продукции по направлениям производственной деятельности, осуществляемым получателем средств из бюджета автономного округа. Для получателей средств из бюджета автономного округа,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lastRenderedPageBreak/>
        <w:t>В целях реализации настоящего подпункта применяются следующие понятия:</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сельскохозяйственный объект - объект капитального строительства, предназначенный для содержания и хозяйственного использования сельскохозяйственных животных (крупного или мелкого рогатого скота, свиней, лошадей, сельскохозяйственной птицы (за исключением экзотических пород), теплицы круглогодичного выращивания овощных и зеленных культур - с целью производства сельскохозяйственной продукции для последующей реализации, объект капитального строительства, предназначенный для хозяйственного использования в целях хранения овощей (картофеля) и соответствующий следующим характеристикам:</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общая полезная площадь - не менее 600 метров квадратных;</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для животноводческих объектов - наличие действующих механизированных или автоматизированных систем поения и кормления сельскохозяйственных животных, уборки навоза (за исключением животноводческих объектов по содержанию мелкого рогатого скота), управления микроклиматом или наличие системы вентиляции, подключение сельскохозяйственного объекта к электроснабжению, водоснабжению, системе канализации или утилизации навоза (за исключением животноводческих объектов по содержанию мелкого рогатого скота);</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наличие действующей механизированной или автоматизированной системы доения (для животноводческих объектов для содержания крупного или мелкого рогатого скота молочной специализации);</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объект перерабатывающих производств сельскохозяйственной продукции - объект капитального строительства, предназначенный для первичной и (или) последующей промышленной переработки сельскохозяйственной продукции, произведенной на территории автономного округа, для последующей реализации и соответствующий следующим характеристикам:</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количество наименований производимой пищевой продукции, имеющей действующую декларацию о соответствии (сертификат соответствия), произведенной из сельскохозяйственного сырья, - не менее 10 единиц (за исключением объектов первичной переработки (убойных пунктов));</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общая полезная площадь - не менее 150 метров квадратных (за исключением объектов первичной переработки (убойных пунктов));</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наличие действующего подключения к электроснабжению, водоснабжению, системе канализации или утилизации отходов;</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наличие действующего санитарно-эпидемиологического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санитарно-эпидемиологической экспертизы о соответствии требованиям санитарных норм и правил;</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модернизация - комплекс мероприятий, предусматривающий обновление функционально устаревшего планировочного и (или) технологического решения существующего объекта, которые </w:t>
      </w:r>
      <w:r w:rsidRPr="006670EA">
        <w:rPr>
          <w:rFonts w:ascii="Times New Roman" w:hAnsi="Times New Roman" w:cs="Times New Roman"/>
          <w:sz w:val="24"/>
          <w:szCs w:val="24"/>
        </w:rPr>
        <w:lastRenderedPageBreak/>
        <w:t>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 превышающих первоначальные на 30 и более процентов.</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10.5. Субсидии на поддержку и развитие деятельности по заготовке и переработке дикоросов.</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в автономном округе, на заготовку продукции дикоросов, на производство продукции глубокой переработки дикоросов, заготовленной на территории автономного округа, на приобретение специализированной техники и оборудования для хранения, переработки и транспортировки дикоросов.</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Общинам коренных малочисленных народов Севера, осуществляющим деятельность в автономном округе, - на организацию презентаций продукции из дикоросов, участие в выставках, ярмарках, форумах.</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Субсидия предоставляется с целью возмещения затрат при осуществлении следующих видов деятельности:</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bookmarkStart w:id="4" w:name="Par85"/>
      <w:bookmarkEnd w:id="4"/>
      <w:r w:rsidRPr="006670EA">
        <w:rPr>
          <w:rFonts w:ascii="Times New Roman" w:hAnsi="Times New Roman" w:cs="Times New Roman"/>
          <w:sz w:val="24"/>
          <w:szCs w:val="24"/>
        </w:rPr>
        <w:t>реализация продукции дикоросов собственной заготовки;</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реализация продукции глубокой переработки дикоросов собственного производства из сырья, заготовленного на территории автономного округа;</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приобретение специализированной техники и оборудования для хранения, переработки и транспортировки дикоросов согласно перечню, утвержденному </w:t>
      </w:r>
      <w:proofErr w:type="spellStart"/>
      <w:r w:rsidRPr="006670EA">
        <w:rPr>
          <w:rFonts w:ascii="Times New Roman" w:hAnsi="Times New Roman" w:cs="Times New Roman"/>
          <w:sz w:val="24"/>
          <w:szCs w:val="24"/>
        </w:rPr>
        <w:t>Деппромышленности</w:t>
      </w:r>
      <w:proofErr w:type="spellEnd"/>
      <w:r w:rsidRPr="006670EA">
        <w:rPr>
          <w:rFonts w:ascii="Times New Roman" w:hAnsi="Times New Roman" w:cs="Times New Roman"/>
          <w:sz w:val="24"/>
          <w:szCs w:val="24"/>
        </w:rPr>
        <w:t xml:space="preserve"> и размещенного на его официальном сайте;</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организация презентаций продукции из дикоросов, участие в выставках, ярмарках, форумах.</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Субсидия предоставляется на:</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приобретение специализированной техники и оборудования для хранения, переработки дикоросов 1 раз в течение одного финансового года;</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приобретение специализированной техники для транспортировки дикоросов 1 раз в 10 лет;</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реализацию продукции дикоросов собственной заготовки, указанной в </w:t>
      </w:r>
      <w:hyperlink r:id="rId37" w:history="1">
        <w:r w:rsidRPr="006670EA">
          <w:rPr>
            <w:rFonts w:ascii="Times New Roman" w:hAnsi="Times New Roman" w:cs="Times New Roman"/>
            <w:color w:val="0000FF"/>
            <w:sz w:val="24"/>
            <w:szCs w:val="24"/>
          </w:rPr>
          <w:t>пунктах 1</w:t>
        </w:r>
      </w:hyperlink>
      <w:r w:rsidRPr="006670EA">
        <w:rPr>
          <w:rFonts w:ascii="Times New Roman" w:hAnsi="Times New Roman" w:cs="Times New Roman"/>
          <w:sz w:val="24"/>
          <w:szCs w:val="24"/>
        </w:rPr>
        <w:t xml:space="preserve">, </w:t>
      </w:r>
      <w:hyperlink r:id="rId38" w:history="1">
        <w:r w:rsidRPr="006670EA">
          <w:rPr>
            <w:rFonts w:ascii="Times New Roman" w:hAnsi="Times New Roman" w:cs="Times New Roman"/>
            <w:color w:val="0000FF"/>
            <w:sz w:val="24"/>
            <w:szCs w:val="24"/>
          </w:rPr>
          <w:t>2</w:t>
        </w:r>
      </w:hyperlink>
      <w:r w:rsidRPr="006670EA">
        <w:rPr>
          <w:rFonts w:ascii="Times New Roman" w:hAnsi="Times New Roman" w:cs="Times New Roman"/>
          <w:sz w:val="24"/>
          <w:szCs w:val="24"/>
        </w:rPr>
        <w:t xml:space="preserve">, </w:t>
      </w:r>
      <w:hyperlink r:id="rId39" w:history="1">
        <w:r w:rsidRPr="006670EA">
          <w:rPr>
            <w:rFonts w:ascii="Times New Roman" w:hAnsi="Times New Roman" w:cs="Times New Roman"/>
            <w:color w:val="0000FF"/>
            <w:sz w:val="24"/>
            <w:szCs w:val="24"/>
          </w:rPr>
          <w:t>3 раздела</w:t>
        </w:r>
      </w:hyperlink>
      <w:r w:rsidRPr="006670EA">
        <w:rPr>
          <w:rFonts w:ascii="Times New Roman" w:hAnsi="Times New Roman" w:cs="Times New Roman"/>
          <w:sz w:val="24"/>
          <w:szCs w:val="24"/>
        </w:rPr>
        <w:t xml:space="preserve"> "Дикоросы" приложении 25 к настоящему Постановлению;</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реализацию продукции глубокой переработки дикоросов собственного производства, указанной в </w:t>
      </w:r>
      <w:hyperlink r:id="rId40" w:history="1">
        <w:r w:rsidRPr="006670EA">
          <w:rPr>
            <w:rFonts w:ascii="Times New Roman" w:hAnsi="Times New Roman" w:cs="Times New Roman"/>
            <w:color w:val="0000FF"/>
            <w:sz w:val="24"/>
            <w:szCs w:val="24"/>
          </w:rPr>
          <w:t>пунктах 4</w:t>
        </w:r>
      </w:hyperlink>
      <w:r w:rsidRPr="006670EA">
        <w:rPr>
          <w:rFonts w:ascii="Times New Roman" w:hAnsi="Times New Roman" w:cs="Times New Roman"/>
          <w:sz w:val="24"/>
          <w:szCs w:val="24"/>
        </w:rPr>
        <w:t xml:space="preserve"> - </w:t>
      </w:r>
      <w:hyperlink r:id="rId41" w:history="1">
        <w:r w:rsidRPr="006670EA">
          <w:rPr>
            <w:rFonts w:ascii="Times New Roman" w:hAnsi="Times New Roman" w:cs="Times New Roman"/>
            <w:color w:val="0000FF"/>
            <w:sz w:val="24"/>
            <w:szCs w:val="24"/>
          </w:rPr>
          <w:t>6 раздела</w:t>
        </w:r>
      </w:hyperlink>
      <w:r w:rsidRPr="006670EA">
        <w:rPr>
          <w:rFonts w:ascii="Times New Roman" w:hAnsi="Times New Roman" w:cs="Times New Roman"/>
          <w:sz w:val="24"/>
          <w:szCs w:val="24"/>
        </w:rPr>
        <w:t xml:space="preserve"> "Дикоросы" приложении 25 к настоящему Постановлению;</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приобретение специализированной техники и оборудования для хранения, переработки и транспортировки дикоросов в размере не более 50 процентов от фактических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организацию презентаций продукции из дикоросов, участие в выставках, ярмарках, форумах в размере 50 процентов от произведенных фактических затрат, но не более 100 тыс. рублей на 1 участие в выставке, ярмарке, форуме в течение 1 календарного года.</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lastRenderedPageBreak/>
        <w:t>К получателям средств из бюджета автономного округа, занимающимся реализацией продукции глубокой переработки дикоросов собственного производства из сырья, заготовленного на территории автономного округа (далее - Переработчики), предъявляются требования о наличии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К получателям средств из бюджета автономного округа, занимающимся реализацией продукции дикоросов собственной заготовки, предъявляются требования о реализации заготовленной продукции Переработчикам, осуществляющим деятельность на территории автономного округа.</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11. Субсидии, указанные в </w:t>
      </w:r>
      <w:hyperlink w:anchor="Par28" w:history="1">
        <w:r w:rsidRPr="006670EA">
          <w:rPr>
            <w:rFonts w:ascii="Times New Roman" w:hAnsi="Times New Roman" w:cs="Times New Roman"/>
            <w:color w:val="0000FF"/>
            <w:sz w:val="24"/>
            <w:szCs w:val="24"/>
          </w:rPr>
          <w:t>пункте 10</w:t>
        </w:r>
      </w:hyperlink>
      <w:r w:rsidRPr="006670EA">
        <w:rPr>
          <w:rFonts w:ascii="Times New Roman" w:hAnsi="Times New Roman" w:cs="Times New Roman"/>
          <w:sz w:val="24"/>
          <w:szCs w:val="24"/>
        </w:rPr>
        <w:t xml:space="preserve"> Порядка, предоставляются в соответствии со следующими требованиями:</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11.1. Продукция животноводства (птицеводства) оформлена в соответствии с </w:t>
      </w:r>
      <w:hyperlink r:id="rId42" w:history="1">
        <w:r w:rsidRPr="006670EA">
          <w:rPr>
            <w:rFonts w:ascii="Times New Roman" w:hAnsi="Times New Roman" w:cs="Times New Roman"/>
            <w:color w:val="0000FF"/>
            <w:sz w:val="24"/>
            <w:szCs w:val="24"/>
          </w:rPr>
          <w:t>приказом</w:t>
        </w:r>
      </w:hyperlink>
      <w:r w:rsidRPr="006670EA">
        <w:rPr>
          <w:rFonts w:ascii="Times New Roman" w:hAnsi="Times New Roman" w:cs="Times New Roman"/>
          <w:sz w:val="24"/>
          <w:szCs w:val="24"/>
        </w:rPr>
        <w:t xml:space="preserve"> Министерства сельского хозяйства Российской Федерации от 27 декабря 2016 года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(далее - Приказ N 589), в случае если действующим законодательством предусмотрено оформление ветеринарных сопроводительных документов, а также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6670EA" w:rsidRPr="006670EA" w:rsidRDefault="006670EA" w:rsidP="006670EA">
      <w:pPr>
        <w:autoSpaceDE w:val="0"/>
        <w:autoSpaceDN w:val="0"/>
        <w:adjustRightInd w:val="0"/>
        <w:spacing w:after="0" w:line="240" w:lineRule="auto"/>
        <w:jc w:val="both"/>
        <w:rPr>
          <w:rFonts w:ascii="Times New Roman" w:hAnsi="Times New Roman" w:cs="Times New Roman"/>
          <w:sz w:val="24"/>
          <w:szCs w:val="24"/>
        </w:rPr>
      </w:pPr>
      <w:r w:rsidRPr="006670EA">
        <w:rPr>
          <w:rFonts w:ascii="Times New Roman" w:hAnsi="Times New Roman" w:cs="Times New Roman"/>
          <w:sz w:val="24"/>
          <w:szCs w:val="24"/>
        </w:rPr>
        <w:t xml:space="preserve">(в ред. </w:t>
      </w:r>
      <w:hyperlink r:id="rId43" w:history="1">
        <w:r w:rsidRPr="006670EA">
          <w:rPr>
            <w:rFonts w:ascii="Times New Roman" w:hAnsi="Times New Roman" w:cs="Times New Roman"/>
            <w:color w:val="0000FF"/>
            <w:sz w:val="24"/>
            <w:szCs w:val="24"/>
          </w:rPr>
          <w:t>постановления</w:t>
        </w:r>
      </w:hyperlink>
      <w:r w:rsidRPr="006670EA">
        <w:rPr>
          <w:rFonts w:ascii="Times New Roman" w:hAnsi="Times New Roman" w:cs="Times New Roman"/>
          <w:sz w:val="24"/>
          <w:szCs w:val="24"/>
        </w:rPr>
        <w:t xml:space="preserve"> Правительства ХМАО - Югры от 08.04.2022 N 135-п)</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11.2. Произведенная пищевая рыбная продукция, направленная на реализацию, оформлена в соответствии с </w:t>
      </w:r>
      <w:hyperlink r:id="rId44" w:history="1">
        <w:r w:rsidRPr="006670EA">
          <w:rPr>
            <w:rFonts w:ascii="Times New Roman" w:hAnsi="Times New Roman" w:cs="Times New Roman"/>
            <w:color w:val="0000FF"/>
            <w:sz w:val="24"/>
            <w:szCs w:val="24"/>
          </w:rPr>
          <w:t>Приказом</w:t>
        </w:r>
      </w:hyperlink>
      <w:r w:rsidRPr="006670EA">
        <w:rPr>
          <w:rFonts w:ascii="Times New Roman" w:hAnsi="Times New Roman" w:cs="Times New Roman"/>
          <w:sz w:val="24"/>
          <w:szCs w:val="24"/>
        </w:rPr>
        <w:t xml:space="preserve"> N 589, в случае если законодательством предусмотрено оформление ветеринарных сопроводительных документов, а также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6670EA" w:rsidRPr="006670EA" w:rsidRDefault="006670EA" w:rsidP="006670EA">
      <w:pPr>
        <w:autoSpaceDE w:val="0"/>
        <w:autoSpaceDN w:val="0"/>
        <w:adjustRightInd w:val="0"/>
        <w:spacing w:after="0" w:line="240" w:lineRule="auto"/>
        <w:jc w:val="both"/>
        <w:rPr>
          <w:rFonts w:ascii="Times New Roman" w:hAnsi="Times New Roman" w:cs="Times New Roman"/>
          <w:sz w:val="24"/>
          <w:szCs w:val="24"/>
        </w:rPr>
      </w:pPr>
      <w:r w:rsidRPr="006670EA">
        <w:rPr>
          <w:rFonts w:ascii="Times New Roman" w:hAnsi="Times New Roman" w:cs="Times New Roman"/>
          <w:sz w:val="24"/>
          <w:szCs w:val="24"/>
        </w:rPr>
        <w:t xml:space="preserve">(в ред. </w:t>
      </w:r>
      <w:hyperlink r:id="rId45" w:history="1">
        <w:r w:rsidRPr="006670EA">
          <w:rPr>
            <w:rFonts w:ascii="Times New Roman" w:hAnsi="Times New Roman" w:cs="Times New Roman"/>
            <w:color w:val="0000FF"/>
            <w:sz w:val="24"/>
            <w:szCs w:val="24"/>
          </w:rPr>
          <w:t>постановления</w:t>
        </w:r>
      </w:hyperlink>
      <w:r w:rsidRPr="006670EA">
        <w:rPr>
          <w:rFonts w:ascii="Times New Roman" w:hAnsi="Times New Roman" w:cs="Times New Roman"/>
          <w:sz w:val="24"/>
          <w:szCs w:val="24"/>
        </w:rPr>
        <w:t xml:space="preserve"> Правительства ХМАО - Югры от 08.04.2022 N 135-п)</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11.3. Продукция растениеводства и глубокой переработки дикоросов имеет действующую декларацию о соответствии (сертификат соответствия), если требования об обязательной сертификации (декларированию) такой продукции установлены законодательством.</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12. Субсидии, указанные в </w:t>
      </w:r>
      <w:hyperlink w:anchor="Par28" w:history="1">
        <w:r w:rsidRPr="006670EA">
          <w:rPr>
            <w:rFonts w:ascii="Times New Roman" w:hAnsi="Times New Roman" w:cs="Times New Roman"/>
            <w:color w:val="0000FF"/>
            <w:sz w:val="24"/>
            <w:szCs w:val="24"/>
          </w:rPr>
          <w:t>пункте 10</w:t>
        </w:r>
      </w:hyperlink>
      <w:r w:rsidRPr="006670EA">
        <w:rPr>
          <w:rFonts w:ascii="Times New Roman" w:hAnsi="Times New Roman" w:cs="Times New Roman"/>
          <w:sz w:val="24"/>
          <w:szCs w:val="24"/>
        </w:rPr>
        <w:t xml:space="preserve"> Порядка, не предоставляются:</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на сельскохозяйственную (рыбную) продукцию, произведенную и (или) переработанную за пределами автономного округа;</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на произведенную и (или) переработанную продукцию растениеводства, животноводства и рыбной отрасли, использованную на внутрихозяйственные нужды;</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на мясо сельскохозяйственных животных (кроме мяса птицы и при условии ввоза птицы на территорию автономного округа в возрасте не более 10 суток), произведенное методом </w:t>
      </w:r>
      <w:proofErr w:type="spellStart"/>
      <w:r w:rsidRPr="006670EA">
        <w:rPr>
          <w:rFonts w:ascii="Times New Roman" w:hAnsi="Times New Roman" w:cs="Times New Roman"/>
          <w:sz w:val="24"/>
          <w:szCs w:val="24"/>
        </w:rPr>
        <w:t>доращивания</w:t>
      </w:r>
      <w:proofErr w:type="spellEnd"/>
      <w:r w:rsidRPr="006670EA">
        <w:rPr>
          <w:rFonts w:ascii="Times New Roman" w:hAnsi="Times New Roman" w:cs="Times New Roman"/>
          <w:sz w:val="24"/>
          <w:szCs w:val="24"/>
        </w:rPr>
        <w:t xml:space="preserve"> и (или) откорма, приобретенного молодняка и (или) взрослого поголовья сельскохозяйственных животных;</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на нестандартную рыбу, мелочь рыбы III группы, рыбную продукцию, не прошедшую сертификацию (декларирование);</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lastRenderedPageBreak/>
        <w:t xml:space="preserve">на </w:t>
      </w:r>
      <w:proofErr w:type="spellStart"/>
      <w:r w:rsidRPr="006670EA">
        <w:rPr>
          <w:rFonts w:ascii="Times New Roman" w:hAnsi="Times New Roman" w:cs="Times New Roman"/>
          <w:sz w:val="24"/>
          <w:szCs w:val="24"/>
        </w:rPr>
        <w:t>рыбопродукцию</w:t>
      </w:r>
      <w:proofErr w:type="spellEnd"/>
      <w:r w:rsidRPr="006670EA">
        <w:rPr>
          <w:rFonts w:ascii="Times New Roman" w:hAnsi="Times New Roman" w:cs="Times New Roman"/>
          <w:sz w:val="24"/>
          <w:szCs w:val="24"/>
        </w:rPr>
        <w:t xml:space="preserve"> из следующих видов рыб: осетровые (осетр сибирский, стерлядь), сиговые (муксун, пелядь (сырок), сиг (пыжьян), </w:t>
      </w:r>
      <w:proofErr w:type="spellStart"/>
      <w:r w:rsidRPr="006670EA">
        <w:rPr>
          <w:rFonts w:ascii="Times New Roman" w:hAnsi="Times New Roman" w:cs="Times New Roman"/>
          <w:sz w:val="24"/>
          <w:szCs w:val="24"/>
        </w:rPr>
        <w:t>чир</w:t>
      </w:r>
      <w:proofErr w:type="spellEnd"/>
      <w:r w:rsidRPr="006670EA">
        <w:rPr>
          <w:rFonts w:ascii="Times New Roman" w:hAnsi="Times New Roman" w:cs="Times New Roman"/>
          <w:sz w:val="24"/>
          <w:szCs w:val="24"/>
        </w:rPr>
        <w:t xml:space="preserve"> (</w:t>
      </w:r>
      <w:proofErr w:type="spellStart"/>
      <w:r w:rsidRPr="006670EA">
        <w:rPr>
          <w:rFonts w:ascii="Times New Roman" w:hAnsi="Times New Roman" w:cs="Times New Roman"/>
          <w:sz w:val="24"/>
          <w:szCs w:val="24"/>
        </w:rPr>
        <w:t>щокур</w:t>
      </w:r>
      <w:proofErr w:type="spellEnd"/>
      <w:r w:rsidRPr="006670EA">
        <w:rPr>
          <w:rFonts w:ascii="Times New Roman" w:hAnsi="Times New Roman" w:cs="Times New Roman"/>
          <w:sz w:val="24"/>
          <w:szCs w:val="24"/>
        </w:rPr>
        <w:t>), тугун, нельма), за исключением искусственно выращенной;</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при наполняемости имеющихся животноводческих помещений получателя средств из бюджета автономного округа (зданий, сооружений) сельскохозяйственными животными соответствующего вида менее 90 процентов расчетной вместимости (за исключением объектов перерабатывающих производств) (норма применяется в отношении капитального строительства сельскохозяйственных объектов);</w:t>
      </w:r>
    </w:p>
    <w:p w:rsidR="006670EA" w:rsidRPr="006670EA" w:rsidRDefault="006670EA" w:rsidP="006670EA">
      <w:pPr>
        <w:autoSpaceDE w:val="0"/>
        <w:autoSpaceDN w:val="0"/>
        <w:adjustRightInd w:val="0"/>
        <w:spacing w:after="0" w:line="240" w:lineRule="auto"/>
        <w:jc w:val="both"/>
        <w:rPr>
          <w:rFonts w:ascii="Times New Roman" w:hAnsi="Times New Roman" w:cs="Times New Roman"/>
          <w:sz w:val="24"/>
          <w:szCs w:val="24"/>
        </w:rPr>
      </w:pPr>
      <w:r w:rsidRPr="006670EA">
        <w:rPr>
          <w:rFonts w:ascii="Times New Roman" w:hAnsi="Times New Roman" w:cs="Times New Roman"/>
          <w:sz w:val="24"/>
          <w:szCs w:val="24"/>
        </w:rPr>
        <w:t xml:space="preserve">(в ред. </w:t>
      </w:r>
      <w:hyperlink r:id="rId46" w:history="1">
        <w:r w:rsidRPr="006670EA">
          <w:rPr>
            <w:rFonts w:ascii="Times New Roman" w:hAnsi="Times New Roman" w:cs="Times New Roman"/>
            <w:color w:val="0000FF"/>
            <w:sz w:val="24"/>
            <w:szCs w:val="24"/>
          </w:rPr>
          <w:t>постановления</w:t>
        </w:r>
      </w:hyperlink>
      <w:r w:rsidRPr="006670EA">
        <w:rPr>
          <w:rFonts w:ascii="Times New Roman" w:hAnsi="Times New Roman" w:cs="Times New Roman"/>
          <w:sz w:val="24"/>
          <w:szCs w:val="24"/>
        </w:rPr>
        <w:t xml:space="preserve"> Правительства ХМАО - Югры от 08.04.2022 N 135-п)</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в случае если год изготовления приобретенных получателем средств из бюджета автономного округа сельскохозяйственной техники и оборудования, средств механизации и автоматизации сельскохозяйственных производств, оборудования для перерабатывающих производств сельскохозяйственной, рыбной продукции ранее отчетного финансового года;</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при отсутствии государственной регистрации построенных получателем средств из бюджета автономного округа, модернизированных сельскохозяйственных объектов капитального строительства, объектов капитального строительства перерабатывающих производств сельскохозяйственной продукции;</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на продукцию дикоросов, заготовленную за пределами автономного округа;</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на реализованную продукцию дикоросов собственной заготовки, реализованную организациям и индивидуальным предпринимателям, не являющимся Переработчиками;</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в случае отсутствия у получателя средств из бюджета автономного округа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w:t>
      </w:r>
      <w:hyperlink w:anchor="Par85" w:history="1">
        <w:r w:rsidRPr="006670EA">
          <w:rPr>
            <w:rFonts w:ascii="Times New Roman" w:hAnsi="Times New Roman" w:cs="Times New Roman"/>
            <w:color w:val="0000FF"/>
            <w:sz w:val="24"/>
            <w:szCs w:val="24"/>
          </w:rPr>
          <w:t>абзацем пятым подпункта 10.5 пункта 10</w:t>
        </w:r>
      </w:hyperlink>
      <w:r w:rsidRPr="006670EA">
        <w:rPr>
          <w:rFonts w:ascii="Times New Roman" w:hAnsi="Times New Roman" w:cs="Times New Roman"/>
          <w:sz w:val="24"/>
          <w:szCs w:val="24"/>
        </w:rPr>
        <w:t xml:space="preserve"> Порядка;</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на модернизацию, реконструкцию сельскохозяйственных объектов, в отношении которых ранее предоставлялась государственная поддержка в соответствии с </w:t>
      </w:r>
      <w:hyperlink w:anchor="Par60" w:history="1">
        <w:r w:rsidRPr="006670EA">
          <w:rPr>
            <w:rFonts w:ascii="Times New Roman" w:hAnsi="Times New Roman" w:cs="Times New Roman"/>
            <w:color w:val="0000FF"/>
            <w:sz w:val="24"/>
            <w:szCs w:val="24"/>
          </w:rPr>
          <w:t>абзацем третьим подпункта 10.4 пункта 10</w:t>
        </w:r>
      </w:hyperlink>
      <w:r w:rsidRPr="006670EA">
        <w:rPr>
          <w:rFonts w:ascii="Times New Roman" w:hAnsi="Times New Roman" w:cs="Times New Roman"/>
          <w:sz w:val="24"/>
          <w:szCs w:val="24"/>
        </w:rPr>
        <w:t xml:space="preserve"> Порядка.</w:t>
      </w:r>
    </w:p>
    <w:p w:rsidR="006670EA" w:rsidRPr="006670EA" w:rsidRDefault="006670EA" w:rsidP="006670EA">
      <w:pPr>
        <w:autoSpaceDE w:val="0"/>
        <w:autoSpaceDN w:val="0"/>
        <w:adjustRightInd w:val="0"/>
        <w:spacing w:before="200" w:after="0" w:line="240" w:lineRule="auto"/>
        <w:ind w:firstLine="540"/>
        <w:jc w:val="both"/>
        <w:rPr>
          <w:rFonts w:ascii="Times New Roman" w:hAnsi="Times New Roman" w:cs="Times New Roman"/>
          <w:sz w:val="24"/>
          <w:szCs w:val="24"/>
        </w:rPr>
      </w:pPr>
      <w:r w:rsidRPr="006670EA">
        <w:rPr>
          <w:rFonts w:ascii="Times New Roman" w:hAnsi="Times New Roman" w:cs="Times New Roman"/>
          <w:sz w:val="24"/>
          <w:szCs w:val="24"/>
        </w:rPr>
        <w:t xml:space="preserve">С 1 января 2023 года при выявлении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(далее - нарушения), субсидии, предусмотренные </w:t>
      </w:r>
      <w:hyperlink w:anchor="Par39" w:history="1">
        <w:r w:rsidRPr="006670EA">
          <w:rPr>
            <w:rFonts w:ascii="Times New Roman" w:hAnsi="Times New Roman" w:cs="Times New Roman"/>
            <w:color w:val="0000FF"/>
            <w:sz w:val="24"/>
            <w:szCs w:val="24"/>
          </w:rPr>
          <w:t>подпунктом 10.2 пункта 10</w:t>
        </w:r>
      </w:hyperlink>
      <w:r w:rsidRPr="006670EA">
        <w:rPr>
          <w:rFonts w:ascii="Times New Roman" w:hAnsi="Times New Roman" w:cs="Times New Roman"/>
          <w:sz w:val="24"/>
          <w:szCs w:val="24"/>
        </w:rPr>
        <w:t xml:space="preserve"> Порядка, свиноводческим хозяйствам не предоставляются. Под свиноводческими хозяйствами понимаются сельскохозяйственные товаропроизводители, у которых свиноводство является основным видом экономической деятельности. Субсидии не предоставляются с даты выявления нарушения до даты его фактического устранения.</w:t>
      </w:r>
    </w:p>
    <w:p w:rsidR="006670EA" w:rsidRPr="006670EA" w:rsidRDefault="006670EA" w:rsidP="006670EA">
      <w:pPr>
        <w:autoSpaceDE w:val="0"/>
        <w:autoSpaceDN w:val="0"/>
        <w:adjustRightInd w:val="0"/>
        <w:spacing w:after="0" w:line="240" w:lineRule="auto"/>
        <w:jc w:val="both"/>
        <w:rPr>
          <w:rFonts w:ascii="Times New Roman" w:hAnsi="Times New Roman" w:cs="Times New Roman"/>
          <w:sz w:val="24"/>
          <w:szCs w:val="24"/>
        </w:rPr>
      </w:pPr>
      <w:r w:rsidRPr="006670EA">
        <w:rPr>
          <w:rFonts w:ascii="Times New Roman" w:hAnsi="Times New Roman" w:cs="Times New Roman"/>
          <w:sz w:val="24"/>
          <w:szCs w:val="24"/>
        </w:rPr>
        <w:t xml:space="preserve">(абзац введен </w:t>
      </w:r>
      <w:hyperlink r:id="rId47" w:history="1">
        <w:r w:rsidRPr="006670EA">
          <w:rPr>
            <w:rFonts w:ascii="Times New Roman" w:hAnsi="Times New Roman" w:cs="Times New Roman"/>
            <w:color w:val="0000FF"/>
            <w:sz w:val="24"/>
            <w:szCs w:val="24"/>
          </w:rPr>
          <w:t>постановлением</w:t>
        </w:r>
      </w:hyperlink>
      <w:r w:rsidRPr="006670EA">
        <w:rPr>
          <w:rFonts w:ascii="Times New Roman" w:hAnsi="Times New Roman" w:cs="Times New Roman"/>
          <w:sz w:val="24"/>
          <w:szCs w:val="24"/>
        </w:rPr>
        <w:t xml:space="preserve"> Правительства ХМАО - Югры от 08.04.2022 N 135-п)</w:t>
      </w:r>
    </w:p>
    <w:p w:rsidR="006670EA" w:rsidRPr="006670EA" w:rsidRDefault="006670EA" w:rsidP="006670EA">
      <w:pPr>
        <w:autoSpaceDE w:val="0"/>
        <w:autoSpaceDN w:val="0"/>
        <w:adjustRightInd w:val="0"/>
        <w:spacing w:after="0" w:line="240" w:lineRule="auto"/>
        <w:rPr>
          <w:rFonts w:ascii="Times New Roman" w:hAnsi="Times New Roman" w:cs="Times New Roman"/>
          <w:sz w:val="24"/>
          <w:szCs w:val="24"/>
        </w:rPr>
      </w:pPr>
    </w:p>
    <w:p w:rsidR="006670EA" w:rsidRPr="006670EA" w:rsidRDefault="006670EA" w:rsidP="006670EA">
      <w:pPr>
        <w:autoSpaceDE w:val="0"/>
        <w:autoSpaceDN w:val="0"/>
        <w:adjustRightInd w:val="0"/>
        <w:spacing w:after="0" w:line="240" w:lineRule="auto"/>
        <w:rPr>
          <w:rFonts w:ascii="Times New Roman" w:hAnsi="Times New Roman" w:cs="Times New Roman"/>
          <w:sz w:val="24"/>
          <w:szCs w:val="24"/>
        </w:rPr>
      </w:pPr>
    </w:p>
    <w:p w:rsidR="006670EA" w:rsidRPr="006670EA" w:rsidRDefault="006670EA" w:rsidP="006670EA">
      <w:pPr>
        <w:autoSpaceDE w:val="0"/>
        <w:autoSpaceDN w:val="0"/>
        <w:adjustRightInd w:val="0"/>
        <w:spacing w:after="0" w:line="240" w:lineRule="auto"/>
        <w:rPr>
          <w:rFonts w:ascii="Times New Roman" w:hAnsi="Times New Roman" w:cs="Times New Roman"/>
          <w:sz w:val="24"/>
          <w:szCs w:val="24"/>
        </w:rPr>
      </w:pPr>
    </w:p>
    <w:p w:rsidR="006670EA" w:rsidRPr="006670EA" w:rsidRDefault="006670EA" w:rsidP="006670EA">
      <w:pPr>
        <w:autoSpaceDE w:val="0"/>
        <w:autoSpaceDN w:val="0"/>
        <w:adjustRightInd w:val="0"/>
        <w:spacing w:after="0" w:line="240" w:lineRule="auto"/>
        <w:rPr>
          <w:rFonts w:ascii="Times New Roman" w:hAnsi="Times New Roman" w:cs="Times New Roman"/>
          <w:sz w:val="24"/>
          <w:szCs w:val="24"/>
        </w:rPr>
      </w:pPr>
    </w:p>
    <w:p w:rsidR="00DC4266" w:rsidRPr="006670EA" w:rsidRDefault="006670EA">
      <w:pPr>
        <w:rPr>
          <w:rFonts w:ascii="Times New Roman" w:hAnsi="Times New Roman" w:cs="Times New Roman"/>
          <w:sz w:val="24"/>
          <w:szCs w:val="24"/>
        </w:rPr>
      </w:pPr>
    </w:p>
    <w:sectPr w:rsidR="00DC4266" w:rsidRPr="006670EA" w:rsidSect="00A538F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EA"/>
    <w:rsid w:val="004468D4"/>
    <w:rsid w:val="006670EA"/>
    <w:rsid w:val="00821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13FC9-83BF-4ED5-AB9F-2149415B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E6E961CC04738F8B3AED3BD00601CB3FD9867785741D75962564522C73B80DA28B11306DDB41AF48B3F6EE17A24AA5EA7BCF6DCB2F1BB982BF7CA4zDlEG" TargetMode="External"/><Relationship Id="rId18" Type="http://schemas.openxmlformats.org/officeDocument/2006/relationships/hyperlink" Target="consultantplus://offline/ref=95E6E961CC04738F8B3AED3BD00601CB3FD9867785741D75962564522C73B80DA28B11306DDB41AF48B3F7ED10A24AA5EA7BCF6DCB2F1BB982BF7CA4zDlEG" TargetMode="External"/><Relationship Id="rId26" Type="http://schemas.openxmlformats.org/officeDocument/2006/relationships/hyperlink" Target="consultantplus://offline/ref=95E6E961CC04738F8B3AED3BD00601CB3FD9867785741D75962564522C73B80DA28B11306DDB41AF48B3F7EF12A24AA5EA7BCF6DCB2F1BB982BF7CA4zDlEG" TargetMode="External"/><Relationship Id="rId39" Type="http://schemas.openxmlformats.org/officeDocument/2006/relationships/hyperlink" Target="consultantplus://offline/ref=95E6E961CC04738F8B3AED3BD00601CB3FD9867785741D75962564522C73B80DA28B11306DDB41AF48B3F6E710A24AA5EA7BCF6DCB2F1BB982BF7CA4zDlEG" TargetMode="External"/><Relationship Id="rId21" Type="http://schemas.openxmlformats.org/officeDocument/2006/relationships/hyperlink" Target="consultantplus://offline/ref=95E6E961CC04738F8B3AED3BD00601CB3FD9867785741D75962564522C73B80DA28B11306DDB41AF48B3F7E910A24AA5EA7BCF6DCB2F1BB982BF7CA4zDlEG" TargetMode="External"/><Relationship Id="rId34" Type="http://schemas.openxmlformats.org/officeDocument/2006/relationships/hyperlink" Target="consultantplus://offline/ref=95E6E961CC04738F8B3AED3BD00601CB3FD9867785741D75962564522C73B80DA28B11306DDB41AF48B3F6EB13A24AA5EA7BCF6DCB2F1BB982BF7CA4zDlEG" TargetMode="External"/><Relationship Id="rId42" Type="http://schemas.openxmlformats.org/officeDocument/2006/relationships/hyperlink" Target="consultantplus://offline/ref=95E6E961CC04738F8B3AF336C66A56C43AD7DB7D8E7A1E21C97162057323BE58F0CB4F692E9D52AF4AAEF7EF12zAlBG" TargetMode="External"/><Relationship Id="rId47" Type="http://schemas.openxmlformats.org/officeDocument/2006/relationships/hyperlink" Target="consultantplus://offline/ref=95E6E961CC04738F8B3AED3BD00601CB3FD986778577177E932764522C73B80DA28B11306DDB41AF48B0F5E910A24AA5EA7BCF6DCB2F1BB982BF7CA4zDlEG" TargetMode="External"/><Relationship Id="rId7" Type="http://schemas.openxmlformats.org/officeDocument/2006/relationships/hyperlink" Target="consultantplus://offline/ref=95E6E961CC04738F8B3AF336C66A56C43DD1D9728F7A1E21C97162057323BE58F0CB4F692E9D52AF4AAEF7EF12zAlBG" TargetMode="External"/><Relationship Id="rId2" Type="http://schemas.openxmlformats.org/officeDocument/2006/relationships/settings" Target="settings.xml"/><Relationship Id="rId16" Type="http://schemas.openxmlformats.org/officeDocument/2006/relationships/hyperlink" Target="consultantplus://offline/ref=95E6E961CC04738F8B3AED3BD00601CB3FD9867785741D75962564522C73B80DA28B11306DDB41AF48B3F4E810A24AA5EA7BCF6DCB2F1BB982BF7CA4zDlEG" TargetMode="External"/><Relationship Id="rId29" Type="http://schemas.openxmlformats.org/officeDocument/2006/relationships/hyperlink" Target="consultantplus://offline/ref=95E6E961CC04738F8B3AED3BD00601CB3FD9867785741D75962564522C73B80DA28B11306DDB41AF48B3F7ED10A24AA5EA7BCF6DCB2F1BB982BF7CA4zDlEG" TargetMode="External"/><Relationship Id="rId11" Type="http://schemas.openxmlformats.org/officeDocument/2006/relationships/hyperlink" Target="consultantplus://offline/ref=95E6E961CC04738F8B3AED3BD00601CB3FD9867785741D75962564522C73B80DA28B11306DDB41AF48B3F7E816A24AA5EA7BCF6DCB2F1BB982BF7CA4zDlEG" TargetMode="External"/><Relationship Id="rId24" Type="http://schemas.openxmlformats.org/officeDocument/2006/relationships/hyperlink" Target="consultantplus://offline/ref=95E6E961CC04738F8B3AF336C66A56C43BD2DC7F807B1E21C97162057323BE58F0CB4F692E9D52AF4AAEF7EF12zAlBG" TargetMode="External"/><Relationship Id="rId32" Type="http://schemas.openxmlformats.org/officeDocument/2006/relationships/hyperlink" Target="consultantplus://offline/ref=95E6E961CC04738F8B3AED3BD00601CB3FD9867785741D75962564522C73B80DA28B11306DDB41AF48B3F7E816A24AA5EA7BCF6DCB2F1BB982BF7CA4zDlEG" TargetMode="External"/><Relationship Id="rId37" Type="http://schemas.openxmlformats.org/officeDocument/2006/relationships/hyperlink" Target="consultantplus://offline/ref=95E6E961CC04738F8B3AED3BD00601CB3FD9867785741D75962564522C73B80DA28B11306DDB41AF48B3F6E812A24AA5EA7BCF6DCB2F1BB982BF7CA4zDlEG" TargetMode="External"/><Relationship Id="rId40" Type="http://schemas.openxmlformats.org/officeDocument/2006/relationships/hyperlink" Target="consultantplus://offline/ref=95E6E961CC04738F8B3AED3BD00601CB3FD9867785741D75962564522C73B80DA28B11306DDB41AF48B3F6E714A24AA5EA7BCF6DCB2F1BB982BF7CA4zDlEG" TargetMode="External"/><Relationship Id="rId45" Type="http://schemas.openxmlformats.org/officeDocument/2006/relationships/hyperlink" Target="consultantplus://offline/ref=95E6E961CC04738F8B3AED3BD00601CB3FD986778577177E932764522C73B80DA28B11306DDB41AF48B0F5EA17A24AA5EA7BCF6DCB2F1BB982BF7CA4zDlEG" TargetMode="External"/><Relationship Id="rId5" Type="http://schemas.openxmlformats.org/officeDocument/2006/relationships/hyperlink" Target="consultantplus://offline/ref=95E6E961CC04738F8B3AED3BD00601CB3FD9867785741074972C64522C73B80DA28B11306DDB41AF48B0F5EE12A24AA5EA7BCF6DCB2F1BB982BF7CA4zDlEG" TargetMode="External"/><Relationship Id="rId15" Type="http://schemas.openxmlformats.org/officeDocument/2006/relationships/hyperlink" Target="consultantplus://offline/ref=95E6E961CC04738F8B3AED3BD00601CB3FD9867785741D75962564522C73B80DA28B11306DDB41AF48B3F4E912A24AA5EA7BCF6DCB2F1BB982BF7CA4zDlEG" TargetMode="External"/><Relationship Id="rId23" Type="http://schemas.openxmlformats.org/officeDocument/2006/relationships/hyperlink" Target="consultantplus://offline/ref=95E6E961CC04738F8B3AED3BD00601CB3FD9867785741D75962564522C73B80DA28B11306DDB41AF48B3F7E914A24AA5EA7BCF6DCB2F1BB982BF7CA4zDlEG" TargetMode="External"/><Relationship Id="rId28" Type="http://schemas.openxmlformats.org/officeDocument/2006/relationships/hyperlink" Target="consultantplus://offline/ref=95E6E961CC04738F8B3AED3BD00601CB3FD9867785741D75962564522C73B80DA28B11306DDB41AF48B3F7EE10A24AA5EA7BCF6DCB2F1BB982BF7CA4zDlEG" TargetMode="External"/><Relationship Id="rId36" Type="http://schemas.openxmlformats.org/officeDocument/2006/relationships/hyperlink" Target="consultantplus://offline/ref=95E6E961CC04738F8B3AF336C66A56C43DD0DE7280701E21C97162057323BE58F0CB4F692E9D52AF4AAEF7EF12zAlBG" TargetMode="External"/><Relationship Id="rId49" Type="http://schemas.openxmlformats.org/officeDocument/2006/relationships/theme" Target="theme/theme1.xml"/><Relationship Id="rId10" Type="http://schemas.openxmlformats.org/officeDocument/2006/relationships/hyperlink" Target="consultantplus://offline/ref=95E6E961CC04738F8B3AED3BD00601CB3FD9867785741D75962564522C73B80DA28B11306DDB41AF48B3F7E914A24AA5EA7BCF6DCB2F1BB982BF7CA4zDlEG" TargetMode="External"/><Relationship Id="rId19" Type="http://schemas.openxmlformats.org/officeDocument/2006/relationships/hyperlink" Target="consultantplus://offline/ref=95E6E961CC04738F8B3AED3BD00601CB3FD9867785741D75962564522C73B80DA28B11306DDB41AF48B3F7E910A24AA5EA7BCF6DCB2F1BB982BF7CA4zDlEG" TargetMode="External"/><Relationship Id="rId31" Type="http://schemas.openxmlformats.org/officeDocument/2006/relationships/hyperlink" Target="consultantplus://offline/ref=95E6E961CC04738F8B3AED3BD00601CB3FD9867785741D75962564522C73B80DA28B11306DDB41AF48B3F6EE17A24AA5EA7BCF6DCB2F1BB982BF7CA4zDlEG" TargetMode="External"/><Relationship Id="rId44" Type="http://schemas.openxmlformats.org/officeDocument/2006/relationships/hyperlink" Target="consultantplus://offline/ref=95E6E961CC04738F8B3AF336C66A56C43AD7DB7D8E7A1E21C97162057323BE58F0CB4F692E9D52AF4AAEF7EF12zAlBG" TargetMode="External"/><Relationship Id="rId4" Type="http://schemas.openxmlformats.org/officeDocument/2006/relationships/hyperlink" Target="consultantplus://offline/ref=95E6E961CC04738F8B3AED3BD00601CB3FD9867785731D70942664522C73B80DA28B11307FDB19A348B2EBEE12B71CF4ACz2lCG" TargetMode="External"/><Relationship Id="rId9" Type="http://schemas.openxmlformats.org/officeDocument/2006/relationships/hyperlink" Target="consultantplus://offline/ref=95E6E961CC04738F8B3AED3BD00601CB3FD9867785741D75962564522C73B80DA28B11306DDB41AF48B3F7E910A24AA5EA7BCF6DCB2F1BB982BF7CA4zDlEG" TargetMode="External"/><Relationship Id="rId14" Type="http://schemas.openxmlformats.org/officeDocument/2006/relationships/hyperlink" Target="consultantplus://offline/ref=95E6E961CC04738F8B3AED3BD00601CB3FD9867785741D75962564522C73B80DA28B11306DDB41AF48B3F4EA18A24AA5EA7BCF6DCB2F1BB982BF7CA4zDlEG" TargetMode="External"/><Relationship Id="rId22" Type="http://schemas.openxmlformats.org/officeDocument/2006/relationships/hyperlink" Target="consultantplus://offline/ref=95E6E961CC04738F8B3AED3BD00601CB3FD9867785741D75962564522C73B80DA28B11306DDB41AF48B3F7E914A24AA5EA7BCF6DCB2F1BB982BF7CA4zDlEG" TargetMode="External"/><Relationship Id="rId27" Type="http://schemas.openxmlformats.org/officeDocument/2006/relationships/hyperlink" Target="consultantplus://offline/ref=95E6E961CC04738F8B3AED3BD00601CB3FD9867785741D75962564522C73B80DA28B11306DDB41AF48B3F7EF16A24AA5EA7BCF6DCB2F1BB982BF7CA4zDlEG" TargetMode="External"/><Relationship Id="rId30" Type="http://schemas.openxmlformats.org/officeDocument/2006/relationships/hyperlink" Target="consultantplus://offline/ref=95E6E961CC04738F8B3AED3BD00601CB3FD9867785741D75962564522C73B80DA28B11306DDB41AF48B3F6EF13A24AA5EA7BCF6DCB2F1BB982BF7CA4zDlEG" TargetMode="External"/><Relationship Id="rId35" Type="http://schemas.openxmlformats.org/officeDocument/2006/relationships/hyperlink" Target="consultantplus://offline/ref=95E6E961CC04738F8B3AED3BD00601CB3FD9867785741D75962564522C73B80DA28B11306DDB41AF48B3F6E913A24AA5EA7BCF6DCB2F1BB982BF7CA4zDlEG" TargetMode="External"/><Relationship Id="rId43" Type="http://schemas.openxmlformats.org/officeDocument/2006/relationships/hyperlink" Target="consultantplus://offline/ref=95E6E961CC04738F8B3AED3BD00601CB3FD986778577177E932764522C73B80DA28B11306DDB41AF48B0F5EA17A24AA5EA7BCF6DCB2F1BB982BF7CA4zDlEG" TargetMode="External"/><Relationship Id="rId48" Type="http://schemas.openxmlformats.org/officeDocument/2006/relationships/fontTable" Target="fontTable.xml"/><Relationship Id="rId8" Type="http://schemas.openxmlformats.org/officeDocument/2006/relationships/hyperlink" Target="consultantplus://offline/ref=95E6E961CC04738F8B3AED3BD00601CB3FD9867785741D75962564522C73B80DA28B11306DDB41AF48B3F4EA10A24AA5EA7BCF6DCB2F1BB982BF7CA4zDlEG" TargetMode="External"/><Relationship Id="rId3" Type="http://schemas.openxmlformats.org/officeDocument/2006/relationships/webSettings" Target="webSettings.xml"/><Relationship Id="rId12" Type="http://schemas.openxmlformats.org/officeDocument/2006/relationships/hyperlink" Target="consultantplus://offline/ref=95E6E961CC04738F8B3AED3BD00601CB3FD9867785741D75962564522C73B80DA28B11306DDB41AF48B3F6EF13A24AA5EA7BCF6DCB2F1BB982BF7CA4zDlEG" TargetMode="External"/><Relationship Id="rId17" Type="http://schemas.openxmlformats.org/officeDocument/2006/relationships/hyperlink" Target="consultantplus://offline/ref=95E6E961CC04738F8B3AED3BD00601CB3FD9867785741D75962564522C73B80DA28B11306DDB41AF48B3F7EE10A24AA5EA7BCF6DCB2F1BB982BF7CA4zDlEG" TargetMode="External"/><Relationship Id="rId25" Type="http://schemas.openxmlformats.org/officeDocument/2006/relationships/hyperlink" Target="consultantplus://offline/ref=95E6E961CC04738F8B3AED3BD00601CB3FD986778577177E932764522C73B80DA28B11306DDB41AF48B0F5EA16A24AA5EA7BCF6DCB2F1BB982BF7CA4zDlEG" TargetMode="External"/><Relationship Id="rId33" Type="http://schemas.openxmlformats.org/officeDocument/2006/relationships/hyperlink" Target="consultantplus://offline/ref=95E6E961CC04738F8B3AED3BD00601CB3FD9867785741D75962564522C73B80DA28B11306DDB41AF48B3F6E917A24AA5EA7BCF6DCB2F1BB982BF7CA4zDlEG" TargetMode="External"/><Relationship Id="rId38" Type="http://schemas.openxmlformats.org/officeDocument/2006/relationships/hyperlink" Target="consultantplus://offline/ref=95E6E961CC04738F8B3AED3BD00601CB3FD9867785741D75962564522C73B80DA28B11306DDB41AF48B3F6E816A24AA5EA7BCF6DCB2F1BB982BF7CA4zDlEG" TargetMode="External"/><Relationship Id="rId46" Type="http://schemas.openxmlformats.org/officeDocument/2006/relationships/hyperlink" Target="consultantplus://offline/ref=95E6E961CC04738F8B3AED3BD00601CB3FD986778577177E932764522C73B80DA28B11306DDB41AF48B0F5EA19A24AA5EA7BCF6DCB2F1BB982BF7CA4zDlEG" TargetMode="External"/><Relationship Id="rId20" Type="http://schemas.openxmlformats.org/officeDocument/2006/relationships/hyperlink" Target="consultantplus://offline/ref=95E6E961CC04738F8B3AF336C66A56C43BD2DC7F807B1E21C97162057323BE58F0CB4F692E9D52AF4AAEF7EF12zAlBG" TargetMode="External"/><Relationship Id="rId41" Type="http://schemas.openxmlformats.org/officeDocument/2006/relationships/hyperlink" Target="consultantplus://offline/ref=95E6E961CC04738F8B3AED3BD00601CB3FD9867785741D75962564522C73B80DA28B11306DDB41AF48B3F6E612A24AA5EA7BCF6DCB2F1BB982BF7CA4zDlEG" TargetMode="External"/><Relationship Id="rId1" Type="http://schemas.openxmlformats.org/officeDocument/2006/relationships/styles" Target="styles.xml"/><Relationship Id="rId6" Type="http://schemas.openxmlformats.org/officeDocument/2006/relationships/hyperlink" Target="consultantplus://offline/ref=95E6E961CC04738F8B3AED3BD00601CB3FD9867785731D70942664522C73B80DA28B11307FDB19A348B2EBEE12B71CF4ACz2l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5124</Words>
  <Characters>29209</Characters>
  <Application>Microsoft Office Word</Application>
  <DocSecurity>0</DocSecurity>
  <Lines>243</Lines>
  <Paragraphs>68</Paragraphs>
  <ScaleCrop>false</ScaleCrop>
  <Company>diakov.net</Company>
  <LinksUpToDate>false</LinksUpToDate>
  <CharactersWithSpaces>34265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Войтэхович Александр Романович</dc:creator>
  <cp:keywords/>
  <dc:description/>
  <cp:lastModifiedBy>Войтэхович Александр Романович</cp:lastModifiedBy>
  <cp:revision>2</cp:revision>
  <dcterms:created xsi:type="dcterms:W3CDTF">2022-12-02T06:37:00Z</dcterms:created>
  <dcterms:modified xsi:type="dcterms:W3CDTF">2022-12-02T06:39:00Z</dcterms:modified>
</cp:coreProperties>
</file>