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"/>
        <w:jc w:val="center"/>
      </w:pPr>
      <w: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>
      <w:pPr>
        <w:pStyle w:val="2"/>
        <w:ind w:right="-1"/>
      </w:pPr>
      <w:r>
        <w:t>КОМИТЕТ ПО ФИНАНСАМ И НАЛОГОВОЙ ПОЛИТИКЕ АДМИНИСТРАЦИИ БЕЛОЯРСКОГО РАЙОНА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ПРОЕКТ</w:t>
      </w:r>
    </w:p>
    <w:p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  апреля 2024 года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– р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городского поселения Белоярский</w:t>
      </w:r>
      <w:bookmarkStart w:id="0" w:name="_GoBack"/>
      <w:bookmarkEnd w:id="0"/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                                         от 31 июля 1998 года № 145-ФЗ, приказом Министерства финансов Российской Федерации от 1 июня 2023 года № 80н «Об утверждении кодов (перечней кодов) бюджетной классификации Российской Федерации на 2024 год (на 2024 год и на плановый период 2025 и 2026 годов)», Положением о порядке и сроках внесения изменений в Перечень главных администраторов доходов бюджета городского поселения Белоярский, утвержденным постановлением администрации городского поселения Белоярский от 21 декабря 2021 года                 № 331 «Об утверждении Перечня главных администраторов доходов бюджета городского поселения Белоярский»: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Перечень главных администраторов доходов бюджета городского поселения Белоярский, утвержденный постановлением администрации городского поселения Белоярский от 21 декабря 2021 года № 331 «Об утверждении Перечня главных администраторов доходов бюджета городского поселения Белоярский» изложив в новой редакции наименование следующего кода бюджетной классификации доходов бюджета, администрируемого администрацией городского поселения Белоярский:</w:t>
      </w:r>
    </w:p>
    <w:tbl>
      <w:tblPr>
        <w:tblStyle w:val="10"/>
        <w:tblW w:w="1007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851"/>
        <w:gridCol w:w="2921"/>
        <w:gridCol w:w="4538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1" w:hRule="atLeast"/>
        </w:trPr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1 17 15030 13 1000 150</w:t>
            </w:r>
          </w:p>
        </w:tc>
        <w:tc>
          <w:tcPr>
            <w:tcW w:w="4538" w:type="dxa"/>
            <w:shd w:val="clear" w:color="000000" w:fill="FFFFFF"/>
          </w:tcPr>
          <w:p>
            <w:pPr>
              <w:suppressAutoHyphens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0"/>
              </w:rPr>
              <w:t>Инициативные платежи, зачисляемые в бюджеты городских поселений (реализация инициативного проекта «Система навигации набережной Сэй Пан г. Белоярский Белоярского района Ханты-Мансийского автономного округа – Югры»)</w:t>
            </w:r>
          </w:p>
        </w:tc>
        <w:tc>
          <w:tcPr>
            <w:tcW w:w="423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>
      <w:pPr>
        <w:pStyle w:val="18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18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pStyle w:val="7"/>
        <w:jc w:val="both"/>
      </w:pPr>
      <w:r>
        <w:t>Заместитель главы Белоярского района,</w:t>
      </w:r>
    </w:p>
    <w:p>
      <w:pPr>
        <w:pStyle w:val="7"/>
        <w:jc w:val="both"/>
      </w:pPr>
      <w:r>
        <w:t xml:space="preserve">председатель Комитета по финансам и налоговой политике </w:t>
      </w:r>
    </w:p>
    <w:p>
      <w:pPr>
        <w:pStyle w:val="7"/>
        <w:jc w:val="left"/>
      </w:pPr>
      <w:r>
        <w:t xml:space="preserve">администрации Белоярского района                                                                        И.А. Плохих   </w:t>
      </w:r>
      <w:r>
        <w:tab/>
      </w:r>
      <w:r>
        <w:tab/>
      </w:r>
      <w:r>
        <w:tab/>
      </w:r>
      <w:r>
        <w:t xml:space="preserve">    </w:t>
      </w:r>
      <w:r>
        <w:tab/>
      </w:r>
      <w:r>
        <w:tab/>
      </w:r>
      <w:r>
        <w:tab/>
      </w:r>
      <w:r>
        <w:tab/>
      </w:r>
    </w:p>
    <w:sectPr>
      <w:headerReference r:id="rId6" w:type="first"/>
      <w:headerReference r:id="rId5" w:type="default"/>
      <w:pgSz w:w="11906" w:h="16838"/>
      <w:pgMar w:top="1276" w:right="850" w:bottom="993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651511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01E4"/>
    <w:rsid w:val="000615B1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90382"/>
    <w:rsid w:val="004A1C38"/>
    <w:rsid w:val="004A28F8"/>
    <w:rsid w:val="004A5888"/>
    <w:rsid w:val="004A671B"/>
    <w:rsid w:val="004B19B1"/>
    <w:rsid w:val="004C445F"/>
    <w:rsid w:val="004C54DD"/>
    <w:rsid w:val="004D7B91"/>
    <w:rsid w:val="004E2FDA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80144"/>
    <w:rsid w:val="009A279D"/>
    <w:rsid w:val="009A6632"/>
    <w:rsid w:val="009C1459"/>
    <w:rsid w:val="009C75F4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0D36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23E7E"/>
    <w:rsid w:val="00D325E8"/>
    <w:rsid w:val="00D33927"/>
    <w:rsid w:val="00D35BEF"/>
    <w:rsid w:val="00D403CE"/>
    <w:rsid w:val="00D429F6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  <w:rsid w:val="754B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3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36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Body Text Indent 3"/>
    <w:basedOn w:val="1"/>
    <w:link w:val="17"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8">
    <w:name w:val="head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10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b/>
      <w:sz w:val="28"/>
      <w:szCs w:val="20"/>
    </w:rPr>
  </w:style>
  <w:style w:type="character" w:customStyle="1" w:styleId="12">
    <w:name w:val="Заголовок 3 Знак"/>
    <w:basedOn w:val="4"/>
    <w:link w:val="3"/>
    <w:uiPriority w:val="0"/>
    <w:rPr>
      <w:rFonts w:ascii="Times New Roman" w:hAnsi="Times New Roman" w:eastAsia="Times New Roman" w:cs="Times New Roman"/>
      <w:b/>
      <w:sz w:val="36"/>
      <w:szCs w:val="20"/>
    </w:rPr>
  </w:style>
  <w:style w:type="character" w:customStyle="1" w:styleId="13">
    <w:name w:val="Текст выноски Знак"/>
    <w:basedOn w:val="4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Верхний колонтитул Знак"/>
    <w:basedOn w:val="4"/>
    <w:link w:val="8"/>
    <w:uiPriority w:val="99"/>
  </w:style>
  <w:style w:type="character" w:customStyle="1" w:styleId="15">
    <w:name w:val="Нижний колонтитул Знак"/>
    <w:basedOn w:val="4"/>
    <w:link w:val="9"/>
    <w:uiPriority w:val="99"/>
  </w:style>
  <w:style w:type="paragraph" w:customStyle="1" w:styleId="16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sz w:val="20"/>
      <w:szCs w:val="20"/>
      <w:lang w:val="ru-RU" w:eastAsia="en-US" w:bidi="ar-SA"/>
    </w:rPr>
  </w:style>
  <w:style w:type="character" w:customStyle="1" w:styleId="17">
    <w:name w:val="Основной текст с отступом 3 Знак"/>
    <w:basedOn w:val="4"/>
    <w:link w:val="7"/>
    <w:uiPriority w:val="0"/>
    <w:rPr>
      <w:rFonts w:ascii="Times New Roman" w:hAnsi="Times New Roman" w:eastAsia="Times New Roman" w:cs="Times New Roman"/>
      <w:sz w:val="24"/>
      <w:szCs w:val="20"/>
    </w:rPr>
  </w:style>
  <w:style w:type="paragraph" w:customStyle="1" w:styleId="18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06999-B828-4336-A729-127B511A61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377</Words>
  <Characters>2153</Characters>
  <Lines>17</Lines>
  <Paragraphs>5</Paragraphs>
  <TotalTime>343</TotalTime>
  <ScaleCrop>false</ScaleCrop>
  <LinksUpToDate>false</LinksUpToDate>
  <CharactersWithSpaces>2525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2022-02-07T07:41:00Z</dcterms:created>
  <dc:creator>Ольга Орлова</dc:creator>
  <cp:lastModifiedBy>KrutovskayaOS</cp:lastModifiedBy>
  <cp:lastPrinted>2023-04-03T08:13:00Z</cp:lastPrinted>
  <dcterms:modified xsi:type="dcterms:W3CDTF">2024-04-08T10:00:37Z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