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9C" w:rsidRDefault="0069149C">
      <w:pPr>
        <w:pStyle w:val="ConsPlusTitlePage"/>
      </w:pPr>
      <w:r>
        <w:t xml:space="preserve">Документ предоставлен </w:t>
      </w:r>
      <w:hyperlink r:id="rId5" w:history="1">
        <w:r>
          <w:rPr>
            <w:color w:val="0000FF"/>
          </w:rPr>
          <w:t>КонсультантПлюс</w:t>
        </w:r>
      </w:hyperlink>
      <w:r>
        <w:br/>
      </w:r>
    </w:p>
    <w:p w:rsidR="0069149C" w:rsidRDefault="0069149C">
      <w:pPr>
        <w:pStyle w:val="ConsPlusNormal"/>
        <w:jc w:val="both"/>
        <w:outlineLvl w:val="0"/>
      </w:pPr>
    </w:p>
    <w:p w:rsidR="0069149C" w:rsidRDefault="0069149C">
      <w:pPr>
        <w:pStyle w:val="ConsPlusTitle"/>
        <w:jc w:val="center"/>
        <w:outlineLvl w:val="0"/>
      </w:pPr>
      <w:r>
        <w:t>АДМИНИСТРАЦИЯ БЕЛОЯРСКОГО РАЙОНА</w:t>
      </w:r>
    </w:p>
    <w:p w:rsidR="0069149C" w:rsidRDefault="0069149C">
      <w:pPr>
        <w:pStyle w:val="ConsPlusTitle"/>
        <w:jc w:val="center"/>
      </w:pPr>
    </w:p>
    <w:p w:rsidR="0069149C" w:rsidRDefault="0069149C">
      <w:pPr>
        <w:pStyle w:val="ConsPlusTitle"/>
        <w:jc w:val="center"/>
      </w:pPr>
      <w:r>
        <w:t>ПОСТАНОВЛЕНИЕ</w:t>
      </w:r>
    </w:p>
    <w:p w:rsidR="0069149C" w:rsidRDefault="0069149C">
      <w:pPr>
        <w:pStyle w:val="ConsPlusTitle"/>
        <w:jc w:val="center"/>
      </w:pPr>
      <w:r>
        <w:t>от 4 августа 2016 г. N 795</w:t>
      </w:r>
    </w:p>
    <w:p w:rsidR="0069149C" w:rsidRDefault="0069149C">
      <w:pPr>
        <w:pStyle w:val="ConsPlusTitle"/>
        <w:jc w:val="center"/>
      </w:pPr>
    </w:p>
    <w:p w:rsidR="0069149C" w:rsidRDefault="0069149C">
      <w:pPr>
        <w:pStyle w:val="ConsPlusTitle"/>
        <w:jc w:val="center"/>
      </w:pPr>
      <w:r>
        <w:t>ОБ УТВЕРЖДЕНИИ ТИПОВЫХ ПРАВИЛ ОБМЕНА ДЕЛОВЫМИ ПОДАРКАМИ</w:t>
      </w:r>
    </w:p>
    <w:p w:rsidR="0069149C" w:rsidRDefault="0069149C">
      <w:pPr>
        <w:pStyle w:val="ConsPlusTitle"/>
        <w:jc w:val="center"/>
      </w:pPr>
      <w:r>
        <w:t xml:space="preserve">И ЗНАКАМИ ДЕЛОВОГО ГОСТЕПРИИМСТВА В </w:t>
      </w:r>
      <w:proofErr w:type="gramStart"/>
      <w:r>
        <w:t>МУНИЦИПАЛЬНЫХ</w:t>
      </w:r>
      <w:proofErr w:type="gramEnd"/>
    </w:p>
    <w:p w:rsidR="0069149C" w:rsidRDefault="0069149C">
      <w:pPr>
        <w:pStyle w:val="ConsPlusTitle"/>
        <w:jc w:val="center"/>
      </w:pPr>
      <w:proofErr w:type="gramStart"/>
      <w:r>
        <w:t>УЧРЕЖДЕНИЯХ</w:t>
      </w:r>
      <w:proofErr w:type="gramEnd"/>
      <w:r>
        <w:t xml:space="preserve"> И МУНИЦИПАЛЬНЫХ ПРЕДПРИЯТИЯХ БЕЛОЯРСКОГО РАЙОНА</w:t>
      </w:r>
    </w:p>
    <w:p w:rsidR="0069149C" w:rsidRDefault="0069149C">
      <w:pPr>
        <w:pStyle w:val="ConsPlusNormal"/>
        <w:jc w:val="both"/>
      </w:pPr>
    </w:p>
    <w:p w:rsidR="0069149C" w:rsidRDefault="0069149C">
      <w:pPr>
        <w:pStyle w:val="ConsPlusNormal"/>
        <w:ind w:firstLine="540"/>
        <w:jc w:val="both"/>
      </w:pPr>
      <w:proofErr w:type="gramStart"/>
      <w:r>
        <w:t xml:space="preserve">Руководствуясь Федеральным </w:t>
      </w:r>
      <w:hyperlink r:id="rId6" w:history="1">
        <w:r>
          <w:rPr>
            <w:color w:val="0000FF"/>
          </w:rPr>
          <w:t>законом</w:t>
        </w:r>
      </w:hyperlink>
      <w:r>
        <w:t xml:space="preserve"> от 25 декабря 2008 года N 273-ФЗ "О противодействии коррупции", </w:t>
      </w:r>
      <w:hyperlink r:id="rId7" w:history="1">
        <w:r>
          <w:rPr>
            <w:color w:val="0000FF"/>
          </w:rPr>
          <w:t>постановлением</w:t>
        </w:r>
      </w:hyperlink>
      <w:r>
        <w:t xml:space="preserve"> администрации Белоярского района от 10 апреля 2014 года N 443 "Об утверждении Положения о сообщении лицами, замещающими муниципальные должности Белоярского района, должности муниципальной службы администрации Белоярского района, а также работниками организаций, в отношении которых Белоярский район выступает единственным учредителем, о получении подарка в связи с протокольными</w:t>
      </w:r>
      <w:proofErr w:type="gramEnd"/>
      <w:r>
        <w:t xml:space="preserve"> </w:t>
      </w:r>
      <w:proofErr w:type="gramStart"/>
      <w:r>
        <w:t>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распоряжением администрации Белоярского района от 15 сентября 2014 года N 300-р "Об утверждении Типового кодекса этики и служебного поведения работников муниципальных учреждений и муниципальных предприятий Белоярского района" постановляю:</w:t>
      </w:r>
      <w:proofErr w:type="gramEnd"/>
    </w:p>
    <w:p w:rsidR="0069149C" w:rsidRDefault="0069149C">
      <w:pPr>
        <w:pStyle w:val="ConsPlusNormal"/>
        <w:spacing w:before="220"/>
        <w:ind w:firstLine="540"/>
        <w:jc w:val="both"/>
      </w:pPr>
      <w:r>
        <w:t xml:space="preserve">1. Утвердить прилагаемые Типовые </w:t>
      </w:r>
      <w:hyperlink w:anchor="P31" w:history="1">
        <w:r>
          <w:rPr>
            <w:color w:val="0000FF"/>
          </w:rPr>
          <w:t>правила</w:t>
        </w:r>
      </w:hyperlink>
      <w:r>
        <w:t xml:space="preserve"> обмена деловыми подарками и знаками делового гостеприимства в муниципальных учреждениях и муниципальных предприятиях Белоярского района.</w:t>
      </w:r>
    </w:p>
    <w:p w:rsidR="0069149C" w:rsidRDefault="0069149C">
      <w:pPr>
        <w:pStyle w:val="ConsPlusNormal"/>
        <w:spacing w:before="220"/>
        <w:ind w:firstLine="540"/>
        <w:jc w:val="both"/>
      </w:pPr>
      <w:r>
        <w:t xml:space="preserve">2. </w:t>
      </w:r>
      <w:proofErr w:type="gramStart"/>
      <w:r>
        <w:t xml:space="preserve">Руководителям органов администрации Белоярского района, осуществляющим функции и полномочия учредителя муниципальных учреждений Белоярского района, организационно-правовые мероприятия, связанные с созданием, реорганизацией и ликвидацией муниципальных предприятий Белоярского района, обеспечить принятие подведомственными муниципальными учреждениями и предприятиями Белоярского района правил обмена деловыми подарками и знаками делового гостеприимства в муниципальных учреждениях (муниципальных предприятиях) Белоярского района в соответствии с Типовыми </w:t>
      </w:r>
      <w:hyperlink w:anchor="P31" w:history="1">
        <w:r>
          <w:rPr>
            <w:color w:val="0000FF"/>
          </w:rPr>
          <w:t>правилами</w:t>
        </w:r>
      </w:hyperlink>
      <w:r>
        <w:t xml:space="preserve"> обмена деловыми подарками и знаками</w:t>
      </w:r>
      <w:proofErr w:type="gramEnd"/>
      <w:r>
        <w:t xml:space="preserve"> делового гостеприимства в муниципальных учреждениях и муниципальных предприятиях Белоярского района.</w:t>
      </w:r>
    </w:p>
    <w:p w:rsidR="0069149C" w:rsidRDefault="0069149C">
      <w:pPr>
        <w:pStyle w:val="ConsPlusNormal"/>
        <w:spacing w:before="220"/>
        <w:ind w:firstLine="540"/>
        <w:jc w:val="both"/>
      </w:pPr>
      <w:r>
        <w:t>3. Опубликовать настоящее постановление в газете "Белоярские вести. Официальный выпуск".</w:t>
      </w:r>
    </w:p>
    <w:p w:rsidR="0069149C" w:rsidRDefault="0069149C">
      <w:pPr>
        <w:pStyle w:val="ConsPlusNormal"/>
        <w:spacing w:before="220"/>
        <w:ind w:firstLine="540"/>
        <w:jc w:val="both"/>
      </w:pPr>
      <w:r>
        <w:t>4. Настоящее постановление вступает в силу после его официального опубликования.</w:t>
      </w:r>
    </w:p>
    <w:p w:rsidR="0069149C" w:rsidRDefault="0069149C">
      <w:pPr>
        <w:pStyle w:val="ConsPlusNormal"/>
        <w:jc w:val="both"/>
      </w:pPr>
      <w:r>
        <w:rPr>
          <w:color w:val="0A2666"/>
        </w:rPr>
        <w:t>КонсультантПлюс: примечание.</w:t>
      </w:r>
    </w:p>
    <w:p w:rsidR="0069149C" w:rsidRDefault="0069149C">
      <w:pPr>
        <w:pStyle w:val="ConsPlusNormal"/>
        <w:jc w:val="both"/>
      </w:pPr>
      <w:r>
        <w:rPr>
          <w:color w:val="0A2666"/>
        </w:rPr>
        <w:t xml:space="preserve">В официальном </w:t>
      </w:r>
      <w:proofErr w:type="gramStart"/>
      <w:r>
        <w:rPr>
          <w:color w:val="0A2666"/>
        </w:rPr>
        <w:t>тексте</w:t>
      </w:r>
      <w:proofErr w:type="gramEnd"/>
      <w:r>
        <w:rPr>
          <w:color w:val="0A2666"/>
        </w:rPr>
        <w:t xml:space="preserve"> документа, видимо, допущена опечатка: имеется в виду настоящее постановление, а не распоряжение.</w:t>
      </w:r>
    </w:p>
    <w:p w:rsidR="0069149C" w:rsidRDefault="0069149C">
      <w:pPr>
        <w:pStyle w:val="ConsPlusNormal"/>
        <w:ind w:firstLine="540"/>
        <w:jc w:val="both"/>
      </w:pPr>
      <w:r>
        <w:t xml:space="preserve">5. </w:t>
      </w:r>
      <w:proofErr w:type="gramStart"/>
      <w:r>
        <w:t>Контроль за</w:t>
      </w:r>
      <w:proofErr w:type="gramEnd"/>
      <w:r>
        <w:t xml:space="preserve"> выполнением распоряжения возложить на первого заместителя главы Белоярского района Ойнеца А.В., заместителя главы Белоярского района по социальным вопросам Сокол Н.В., заместителя главы Белоярского района Ващука В.А., управляющего делами администрации Белоярского района Стародубову Л.П.</w:t>
      </w:r>
    </w:p>
    <w:p w:rsidR="0069149C" w:rsidRDefault="0069149C">
      <w:pPr>
        <w:pStyle w:val="ConsPlusNormal"/>
        <w:jc w:val="both"/>
      </w:pPr>
    </w:p>
    <w:p w:rsidR="0069149C" w:rsidRDefault="0069149C">
      <w:pPr>
        <w:pStyle w:val="ConsPlusNormal"/>
        <w:jc w:val="right"/>
      </w:pPr>
      <w:r>
        <w:t>Глава Белоярского района</w:t>
      </w:r>
    </w:p>
    <w:p w:rsidR="0069149C" w:rsidRDefault="0069149C">
      <w:pPr>
        <w:pStyle w:val="ConsPlusNormal"/>
        <w:jc w:val="right"/>
      </w:pPr>
      <w:r>
        <w:t>С.П.МАНЕНКОВ</w:t>
      </w:r>
    </w:p>
    <w:p w:rsidR="0069149C" w:rsidRDefault="0069149C">
      <w:pPr>
        <w:pStyle w:val="ConsPlusNormal"/>
        <w:jc w:val="both"/>
      </w:pPr>
    </w:p>
    <w:p w:rsidR="0069149C" w:rsidRDefault="0069149C">
      <w:pPr>
        <w:pStyle w:val="ConsPlusNormal"/>
        <w:jc w:val="both"/>
      </w:pPr>
    </w:p>
    <w:p w:rsidR="0069149C" w:rsidRDefault="0069149C">
      <w:pPr>
        <w:pStyle w:val="ConsPlusNormal"/>
        <w:jc w:val="both"/>
      </w:pPr>
    </w:p>
    <w:p w:rsidR="0069149C" w:rsidRDefault="0069149C">
      <w:pPr>
        <w:pStyle w:val="ConsPlusNormal"/>
        <w:jc w:val="both"/>
      </w:pPr>
    </w:p>
    <w:p w:rsidR="0069149C" w:rsidRDefault="0069149C">
      <w:pPr>
        <w:pStyle w:val="ConsPlusNormal"/>
        <w:jc w:val="both"/>
      </w:pPr>
    </w:p>
    <w:p w:rsidR="0069149C" w:rsidRDefault="0069149C">
      <w:pPr>
        <w:pStyle w:val="ConsPlusNormal"/>
        <w:jc w:val="right"/>
        <w:outlineLvl w:val="0"/>
      </w:pPr>
      <w:r>
        <w:t>Утверждены</w:t>
      </w:r>
    </w:p>
    <w:p w:rsidR="0069149C" w:rsidRDefault="0069149C">
      <w:pPr>
        <w:pStyle w:val="ConsPlusNormal"/>
        <w:jc w:val="right"/>
      </w:pPr>
      <w:r>
        <w:t>постановлением</w:t>
      </w:r>
    </w:p>
    <w:p w:rsidR="0069149C" w:rsidRDefault="0069149C">
      <w:pPr>
        <w:pStyle w:val="ConsPlusNormal"/>
        <w:jc w:val="right"/>
      </w:pPr>
      <w:r>
        <w:t>администрации Белоярского района</w:t>
      </w:r>
    </w:p>
    <w:p w:rsidR="0069149C" w:rsidRDefault="0069149C">
      <w:pPr>
        <w:pStyle w:val="ConsPlusNormal"/>
        <w:jc w:val="right"/>
      </w:pPr>
      <w:r>
        <w:t>от 4 августа 2016 года N 795</w:t>
      </w:r>
    </w:p>
    <w:p w:rsidR="0069149C" w:rsidRDefault="0069149C">
      <w:pPr>
        <w:pStyle w:val="ConsPlusNormal"/>
        <w:jc w:val="both"/>
      </w:pPr>
    </w:p>
    <w:p w:rsidR="0069149C" w:rsidRDefault="0069149C">
      <w:pPr>
        <w:pStyle w:val="ConsPlusTitle"/>
        <w:jc w:val="center"/>
      </w:pPr>
      <w:bookmarkStart w:id="0" w:name="P31"/>
      <w:bookmarkEnd w:id="0"/>
      <w:r>
        <w:t>ТИПОВЫЕ ПРАВИЛА</w:t>
      </w:r>
    </w:p>
    <w:p w:rsidR="0069149C" w:rsidRDefault="0069149C">
      <w:pPr>
        <w:pStyle w:val="ConsPlusTitle"/>
        <w:jc w:val="center"/>
      </w:pPr>
      <w:r>
        <w:t>ОБМЕНА ДЕЛОВЫМИ ПОДАРКАМИ И ЗНАКАМИ ДЕЛОВОГО ГОСТЕПРИИМСТВА</w:t>
      </w:r>
    </w:p>
    <w:p w:rsidR="0069149C" w:rsidRDefault="0069149C">
      <w:pPr>
        <w:pStyle w:val="ConsPlusTitle"/>
        <w:jc w:val="center"/>
      </w:pPr>
      <w:r>
        <w:t xml:space="preserve">В МУНИЦИПАЛЬНЫХ </w:t>
      </w:r>
      <w:proofErr w:type="gramStart"/>
      <w:r>
        <w:t>УЧРЕЖДЕНИЯХ</w:t>
      </w:r>
      <w:proofErr w:type="gramEnd"/>
      <w:r>
        <w:t xml:space="preserve"> И МУНИЦИПАЛЬНЫХ ПРЕДПРИЯТИЯХ</w:t>
      </w:r>
    </w:p>
    <w:p w:rsidR="0069149C" w:rsidRDefault="0069149C">
      <w:pPr>
        <w:pStyle w:val="ConsPlusTitle"/>
        <w:jc w:val="center"/>
      </w:pPr>
      <w:r>
        <w:t>БЕЛОЯРСКОГО РАЙОНА</w:t>
      </w:r>
    </w:p>
    <w:p w:rsidR="0069149C" w:rsidRDefault="0069149C">
      <w:pPr>
        <w:pStyle w:val="ConsPlusNormal"/>
        <w:jc w:val="both"/>
      </w:pPr>
    </w:p>
    <w:p w:rsidR="0069149C" w:rsidRDefault="0069149C">
      <w:pPr>
        <w:pStyle w:val="ConsPlusNormal"/>
        <w:jc w:val="center"/>
        <w:outlineLvl w:val="1"/>
      </w:pPr>
      <w:r>
        <w:t>I. Общие положения</w:t>
      </w:r>
    </w:p>
    <w:p w:rsidR="0069149C" w:rsidRDefault="0069149C">
      <w:pPr>
        <w:pStyle w:val="ConsPlusNormal"/>
        <w:jc w:val="both"/>
      </w:pPr>
    </w:p>
    <w:p w:rsidR="0069149C" w:rsidRDefault="0069149C">
      <w:pPr>
        <w:pStyle w:val="ConsPlusNormal"/>
        <w:ind w:firstLine="540"/>
        <w:jc w:val="both"/>
      </w:pPr>
      <w:r>
        <w:t>1. Настоящие Типовые правила обмена деловыми подарками и знаками делового гостеприимства в муниципальных учреждениях и муниципальных предприятиях Белоярского района (далее - Правила) определяют общие требования к дарению и принятию деловых подарков, а также к обмену знаками делового гостеприимства для работников муниципальных учреждений и муниципальных предприятий Белоярского района (далее - организация).</w:t>
      </w:r>
    </w:p>
    <w:p w:rsidR="0069149C" w:rsidRDefault="0069149C">
      <w:pPr>
        <w:pStyle w:val="ConsPlusNormal"/>
        <w:jc w:val="both"/>
      </w:pPr>
    </w:p>
    <w:p w:rsidR="0069149C" w:rsidRDefault="0069149C">
      <w:pPr>
        <w:pStyle w:val="ConsPlusNormal"/>
        <w:jc w:val="center"/>
        <w:outlineLvl w:val="1"/>
      </w:pPr>
      <w:r>
        <w:t>II. Дарение деловых подарков и оказание знаков</w:t>
      </w:r>
    </w:p>
    <w:p w:rsidR="0069149C" w:rsidRDefault="0069149C">
      <w:pPr>
        <w:pStyle w:val="ConsPlusNormal"/>
        <w:jc w:val="center"/>
      </w:pPr>
      <w:r>
        <w:t>делового гостеприимства</w:t>
      </w:r>
    </w:p>
    <w:p w:rsidR="0069149C" w:rsidRDefault="0069149C">
      <w:pPr>
        <w:pStyle w:val="ConsPlusNormal"/>
        <w:jc w:val="both"/>
      </w:pPr>
    </w:p>
    <w:p w:rsidR="0069149C" w:rsidRDefault="0069149C">
      <w:pPr>
        <w:pStyle w:val="ConsPlusNormal"/>
        <w:ind w:firstLine="540"/>
        <w:jc w:val="both"/>
      </w:pPr>
      <w:r>
        <w:t>2. Деловые подарки, подлежащие дарению, и знаки делового гостеприимства должны:</w:t>
      </w:r>
    </w:p>
    <w:p w:rsidR="0069149C" w:rsidRDefault="0069149C">
      <w:pPr>
        <w:pStyle w:val="ConsPlusNormal"/>
        <w:spacing w:before="220"/>
        <w:ind w:firstLine="540"/>
        <w:jc w:val="both"/>
      </w:pPr>
      <w:r>
        <w:t>соответствовать требованиям антикоррупционного законодательства Российской Федерации, Ханты-Мансийского автономного округа - Югры, Белоярского района, настоящих Правил, локальных нормативных актов организации;</w:t>
      </w:r>
    </w:p>
    <w:p w:rsidR="0069149C" w:rsidRDefault="0069149C">
      <w:pPr>
        <w:pStyle w:val="ConsPlusNormal"/>
        <w:spacing w:before="220"/>
        <w:ind w:firstLine="540"/>
        <w:jc w:val="both"/>
      </w:pPr>
      <w:r>
        <w:t>быть вручены и оказаны только от имени организации.</w:t>
      </w:r>
    </w:p>
    <w:p w:rsidR="0069149C" w:rsidRDefault="0069149C">
      <w:pPr>
        <w:pStyle w:val="ConsPlusNormal"/>
        <w:spacing w:before="220"/>
        <w:ind w:firstLine="540"/>
        <w:jc w:val="both"/>
      </w:pPr>
      <w:r>
        <w:t>3. Деловые подарки, подлежащие дарению, и знаки делового гостеприимства не должны:</w:t>
      </w:r>
    </w:p>
    <w:p w:rsidR="0069149C" w:rsidRDefault="0069149C">
      <w:pPr>
        <w:pStyle w:val="ConsPlusNormal"/>
        <w:spacing w:before="220"/>
        <w:ind w:firstLine="540"/>
        <w:jc w:val="both"/>
      </w:pPr>
      <w:r>
        <w:t>создавать для получателя обязательства, связанные с его должностным положением или исполнением им служебных (должностных) обязанностей;</w:t>
      </w:r>
    </w:p>
    <w:p w:rsidR="0069149C" w:rsidRDefault="0069149C">
      <w:pPr>
        <w:pStyle w:val="ConsPlusNormal"/>
        <w:spacing w:before="220"/>
        <w:ind w:firstLine="540"/>
        <w:jc w:val="both"/>
      </w:pPr>
      <w:r>
        <w:t>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w:t>
      </w:r>
    </w:p>
    <w:p w:rsidR="0069149C" w:rsidRDefault="0069149C">
      <w:pPr>
        <w:pStyle w:val="ConsPlusNormal"/>
        <w:spacing w:before="220"/>
        <w:ind w:firstLine="540"/>
        <w:jc w:val="both"/>
      </w:pPr>
      <w:r>
        <w:t>быть в форме наличных, безналичных денежных средств, ценных бумаг, драгоценных металлов;</w:t>
      </w:r>
    </w:p>
    <w:p w:rsidR="0069149C" w:rsidRDefault="0069149C">
      <w:pPr>
        <w:pStyle w:val="ConsPlusNormal"/>
        <w:spacing w:before="220"/>
        <w:ind w:firstLine="540"/>
        <w:jc w:val="both"/>
      </w:pPr>
      <w:r>
        <w:t>создавать репутационный риск для организации или ее работников.</w:t>
      </w:r>
    </w:p>
    <w:p w:rsidR="0069149C" w:rsidRDefault="0069149C">
      <w:pPr>
        <w:pStyle w:val="ConsPlusNormal"/>
        <w:spacing w:before="220"/>
        <w:ind w:firstLine="540"/>
        <w:jc w:val="both"/>
      </w:pPr>
      <w:r>
        <w:t>4. Стоимость подарка, подлежащего дарению, не должна превышать стоимость, установленную локальным нормативным актом организации.</w:t>
      </w:r>
    </w:p>
    <w:p w:rsidR="0069149C" w:rsidRDefault="0069149C">
      <w:pPr>
        <w:pStyle w:val="ConsPlusNormal"/>
        <w:jc w:val="both"/>
      </w:pPr>
    </w:p>
    <w:p w:rsidR="0069149C" w:rsidRDefault="0069149C">
      <w:pPr>
        <w:pStyle w:val="ConsPlusNormal"/>
        <w:jc w:val="center"/>
        <w:outlineLvl w:val="1"/>
      </w:pPr>
      <w:r>
        <w:t>III. Получение работниками организации деловых подарков</w:t>
      </w:r>
    </w:p>
    <w:p w:rsidR="0069149C" w:rsidRDefault="0069149C">
      <w:pPr>
        <w:pStyle w:val="ConsPlusNormal"/>
        <w:jc w:val="center"/>
      </w:pPr>
      <w:r>
        <w:t>и принятие знаков делового гостеприимства</w:t>
      </w:r>
    </w:p>
    <w:p w:rsidR="0069149C" w:rsidRDefault="0069149C">
      <w:pPr>
        <w:pStyle w:val="ConsPlusNormal"/>
        <w:jc w:val="both"/>
      </w:pPr>
    </w:p>
    <w:p w:rsidR="0069149C" w:rsidRDefault="0069149C">
      <w:pPr>
        <w:pStyle w:val="ConsPlusNormal"/>
        <w:ind w:firstLine="540"/>
        <w:jc w:val="both"/>
      </w:pPr>
      <w:r>
        <w:t xml:space="preserve">5. Работники организации могут получать деловые подарки, знаки делового гостеприимства только на официальных мероприятиях, если это не противоречит требованиям антикоррупционного законодательства Российской Федерации, Ханты-Мансийского автономного </w:t>
      </w:r>
      <w:r>
        <w:lastRenderedPageBreak/>
        <w:t>округа - Югры, Белоярского района, настоящим Правилам, локальным нормативным актам организации.</w:t>
      </w:r>
    </w:p>
    <w:p w:rsidR="0069149C" w:rsidRDefault="0069149C">
      <w:pPr>
        <w:pStyle w:val="ConsPlusNormal"/>
        <w:spacing w:before="220"/>
        <w:ind w:firstLine="540"/>
        <w:jc w:val="both"/>
      </w:pPr>
      <w:r>
        <w:t>6. 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 утвержденным локальным нормативным актом организации.</w:t>
      </w:r>
    </w:p>
    <w:p w:rsidR="0069149C" w:rsidRDefault="0069149C">
      <w:pPr>
        <w:pStyle w:val="ConsPlusNormal"/>
        <w:spacing w:before="220"/>
        <w:ind w:firstLine="540"/>
        <w:jc w:val="both"/>
      </w:pPr>
      <w:r>
        <w:t xml:space="preserve">7. </w:t>
      </w:r>
      <w:proofErr w:type="gramStart"/>
      <w:r>
        <w:t>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 ответственное за противодействие коррупции, в соответствии с процедурой раскрытия конфликта интересов, утвержденной локальным нормативным актом организации.</w:t>
      </w:r>
      <w:proofErr w:type="gramEnd"/>
    </w:p>
    <w:p w:rsidR="0069149C" w:rsidRDefault="0069149C">
      <w:pPr>
        <w:pStyle w:val="ConsPlusNormal"/>
        <w:spacing w:before="220"/>
        <w:ind w:firstLine="540"/>
        <w:jc w:val="both"/>
      </w:pPr>
      <w:r>
        <w:t>8. Работникам организации запрещается:</w:t>
      </w:r>
    </w:p>
    <w:p w:rsidR="0069149C" w:rsidRDefault="0069149C">
      <w:pPr>
        <w:pStyle w:val="ConsPlusNormal"/>
        <w:spacing w:before="220"/>
        <w:ind w:firstLine="540"/>
        <w:jc w:val="both"/>
      </w:pPr>
      <w:r>
        <w:t>принимать предложения от организаций или третьих лиц о вручении деловых подарков и об оказании знаков делового гостеприимства,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w:t>
      </w:r>
    </w:p>
    <w:p w:rsidR="0069149C" w:rsidRDefault="0069149C">
      <w:pPr>
        <w:pStyle w:val="ConsPlusNormal"/>
        <w:spacing w:before="220"/>
        <w:ind w:firstLine="540"/>
        <w:jc w:val="both"/>
      </w:pPr>
      <w:r>
        <w:t>просить, требовать, вынуждать организации или третьих лиц дарить им либо их родственникам деловые подарки и (или) оказывать в их пользу знаки делового гостеприимства;</w:t>
      </w:r>
    </w:p>
    <w:p w:rsidR="0069149C" w:rsidRDefault="0069149C">
      <w:pPr>
        <w:pStyle w:val="ConsPlusNormal"/>
        <w:spacing w:before="220"/>
        <w:ind w:firstLine="540"/>
        <w:jc w:val="both"/>
      </w:pPr>
      <w:r>
        <w:t>принимать подарки в форме наличных, безналичных денежных средств, ценных бумаг, драгоценных металлов.</w:t>
      </w:r>
    </w:p>
    <w:p w:rsidR="0069149C" w:rsidRDefault="0069149C">
      <w:pPr>
        <w:pStyle w:val="ConsPlusNormal"/>
        <w:spacing w:before="220"/>
        <w:ind w:firstLine="540"/>
        <w:jc w:val="both"/>
      </w:pPr>
      <w:r>
        <w:t xml:space="preserve">9. </w:t>
      </w:r>
      <w:proofErr w:type="gramStart"/>
      <w:r>
        <w:t xml:space="preserve">Работник организации, получивший деловой подарок, обязан сообщить об этом и сдать деловой подарок в соответствии с </w:t>
      </w:r>
      <w:hyperlink r:id="rId8" w:history="1">
        <w:r>
          <w:rPr>
            <w:color w:val="0000FF"/>
          </w:rPr>
          <w:t>постановлением</w:t>
        </w:r>
      </w:hyperlink>
      <w:r>
        <w:t xml:space="preserve"> администрации Белоярского района от 10 апреля 2014 года N 443 "Об утверждении Положения о сообщении лицами, замещающими муниципальные должности Белоярского района, должности муниципальной службы администрации Белоярского района, а также работниками организаций, в отношении которых Белоярский район выступает единственным учредителем, о получении подарка в</w:t>
      </w:r>
      <w:proofErr w:type="gramEnd"/>
      <w:r>
        <w:t xml:space="preserve">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9149C" w:rsidRDefault="0069149C">
      <w:pPr>
        <w:pStyle w:val="ConsPlusNormal"/>
        <w:jc w:val="both"/>
      </w:pPr>
    </w:p>
    <w:p w:rsidR="0069149C" w:rsidRDefault="0069149C">
      <w:pPr>
        <w:pStyle w:val="ConsPlusNormal"/>
        <w:jc w:val="both"/>
      </w:pPr>
    </w:p>
    <w:p w:rsidR="0069149C" w:rsidRDefault="0069149C">
      <w:pPr>
        <w:pStyle w:val="ConsPlusNormal"/>
        <w:pBdr>
          <w:top w:val="single" w:sz="6" w:space="0" w:color="auto"/>
        </w:pBdr>
        <w:spacing w:before="100" w:after="100"/>
        <w:jc w:val="both"/>
        <w:rPr>
          <w:sz w:val="2"/>
          <w:szCs w:val="2"/>
        </w:rPr>
      </w:pPr>
    </w:p>
    <w:p w:rsidR="001408E2" w:rsidRDefault="001408E2">
      <w:bookmarkStart w:id="1" w:name="_GoBack"/>
      <w:bookmarkEnd w:id="1"/>
    </w:p>
    <w:sectPr w:rsidR="001408E2" w:rsidSect="00256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9C"/>
    <w:rsid w:val="001408E2"/>
    <w:rsid w:val="00691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14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14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149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14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14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149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50ECBC144980C1D6098A8E291ACDFA3ECBF4DB7405FF9A4CD18F6CD17BDFE934h9UFO" TargetMode="External"/><Relationship Id="rId3" Type="http://schemas.openxmlformats.org/officeDocument/2006/relationships/settings" Target="settings.xml"/><Relationship Id="rId7" Type="http://schemas.openxmlformats.org/officeDocument/2006/relationships/hyperlink" Target="consultantplus://offline/ref=9A50ECBC144980C1D6098A8E291ACDFA3ECBF4DB7405FF9A4CD18F6CD17BDFE934h9UF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A50ECBC144980C1D60994833F769AF53AC1AAD67102FCCC1982893B8Eh2UBO"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Первухина Марина Аоександровна</dc:creator>
  <cp:lastModifiedBy>Первухина Марина Аоександровна</cp:lastModifiedBy>
  <cp:revision>1</cp:revision>
  <dcterms:created xsi:type="dcterms:W3CDTF">2017-11-07T14:20:00Z</dcterms:created>
  <dcterms:modified xsi:type="dcterms:W3CDTF">2017-11-07T14:20:00Z</dcterms:modified>
</cp:coreProperties>
</file>