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tabs>
          <w:tab w:val="center" w:pos="4536"/>
          <w:tab w:val="left" w:pos="7630"/>
        </w:tabs>
        <w:spacing w:before="240" w:after="60" w:line="240" w:lineRule="auto"/>
        <w:ind w:left="141"/>
        <w:jc w:val="center"/>
        <w:outlineLvl w:val="3"/>
        <w:rPr>
          <w:rFonts w:ascii="Times New Roman" w:hAnsi="Times New Roman" w:eastAsia="SimSun"/>
          <w:b/>
          <w:bCs/>
          <w:sz w:val="28"/>
          <w:szCs w:val="28"/>
          <w:lang w:eastAsia="zh-CN"/>
        </w:rPr>
      </w:pPr>
      <w:r>
        <w:rPr>
          <w:rFonts w:ascii="Times New Roman" w:hAnsi="Times New Roman" w:eastAsia="SimSun"/>
          <w:b/>
          <w:sz w:val="28"/>
          <w:szCs w:val="28"/>
          <w:lang w:eastAsia="ru-RU"/>
        </w:rPr>
        <w:drawing>
          <wp:inline distT="0" distB="0" distL="0" distR="0">
            <wp:extent cx="648335" cy="8826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right"/>
        <w:rPr>
          <w:rFonts w:ascii="Times New Roman" w:hAnsi="Times New Roman" w:eastAsia="SimSun"/>
          <w:sz w:val="24"/>
          <w:szCs w:val="24"/>
          <w:lang w:eastAsia="zh-CN"/>
        </w:rPr>
      </w:pP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  <w:r>
        <w:rPr>
          <w:rFonts w:ascii="Times New Roman" w:hAnsi="Times New Roman" w:eastAsia="SimSun"/>
          <w:sz w:val="24"/>
          <w:szCs w:val="24"/>
          <w:lang w:eastAsia="zh-CN"/>
        </w:rPr>
        <w:tab/>
      </w:r>
    </w:p>
    <w:p>
      <w:pPr>
        <w:keepNext/>
        <w:tabs>
          <w:tab w:val="left" w:pos="567"/>
        </w:tabs>
        <w:spacing w:after="0" w:line="240" w:lineRule="auto"/>
        <w:ind w:left="142"/>
        <w:jc w:val="center"/>
        <w:outlineLvl w:val="1"/>
        <w:rPr>
          <w:rFonts w:ascii="Times New Roman" w:hAnsi="Times New Roman" w:eastAsia="Times New Roman"/>
          <w:b/>
          <w:bCs/>
          <w:iCs/>
          <w:caps/>
          <w:lang w:eastAsia="zh-CN"/>
        </w:rPr>
      </w:pPr>
      <w:r>
        <w:rPr>
          <w:rFonts w:ascii="Times New Roman" w:hAnsi="Times New Roman" w:eastAsia="Times New Roman"/>
          <w:b/>
          <w:bCs/>
          <w:iCs/>
          <w:caps/>
          <w:lang w:eastAsia="zh-CN"/>
        </w:rPr>
        <w:t xml:space="preserve">БЕЛОЯРСКИЙ РАЙОН                                   </w:t>
      </w:r>
    </w:p>
    <w:p>
      <w:pPr>
        <w:keepNext/>
        <w:spacing w:before="120" w:after="0" w:line="240" w:lineRule="auto"/>
        <w:jc w:val="center"/>
        <w:outlineLvl w:val="2"/>
        <w:rPr>
          <w:rFonts w:ascii="Times New Roman" w:hAnsi="Times New Roman" w:eastAsia="SimSun"/>
          <w:b/>
          <w:bCs/>
          <w:lang w:eastAsia="zh-CN"/>
        </w:rPr>
      </w:pPr>
      <w:r>
        <w:rPr>
          <w:rFonts w:ascii="Times New Roman" w:hAnsi="Times New Roman" w:eastAsia="SimSun"/>
          <w:b/>
          <w:bCs/>
          <w:lang w:eastAsia="zh-CN"/>
        </w:rPr>
        <w:t>ХАНТЫ-МАНСИЙСКИЙ АВТОНОМНЫЙ ОКРУГ – ЮГРА</w:t>
      </w:r>
    </w:p>
    <w:p>
      <w:pPr>
        <w:spacing w:after="0" w:line="240" w:lineRule="auto"/>
        <w:rPr>
          <w:rFonts w:ascii="Times New Roman" w:hAnsi="Times New Roman" w:eastAsia="SimSun"/>
          <w:sz w:val="20"/>
          <w:szCs w:val="20"/>
          <w:lang w:eastAsia="zh-CN"/>
        </w:rPr>
      </w:pPr>
    </w:p>
    <w:p>
      <w:pPr>
        <w:spacing w:after="0" w:line="240" w:lineRule="auto"/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</w:pPr>
      <w:r>
        <w:rPr>
          <w:rFonts w:ascii="Times New Roman" w:hAnsi="Times New Roman" w:eastAsia="SimSun"/>
          <w:b/>
          <w:sz w:val="24"/>
          <w:szCs w:val="24"/>
          <w:lang w:eastAsia="zh-CN"/>
        </w:rPr>
        <w:t xml:space="preserve">                                          </w:t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/>
      </w:r>
      <w:r>
        <w:rPr>
          <w:rFonts w:hint="default" w:ascii="Times New Roman" w:hAnsi="Times New Roman" w:eastAsia="SimSun"/>
          <w:b/>
          <w:sz w:val="24"/>
          <w:szCs w:val="24"/>
          <w:lang w:val="ru-RU" w:eastAsia="zh-CN"/>
        </w:rPr>
        <w:tab/>
        <w:t>проект</w:t>
      </w:r>
    </w:p>
    <w:p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ДУМА БЕЛОЯРСКОГО РАЙОНА  </w:t>
      </w:r>
    </w:p>
    <w:p>
      <w:pPr>
        <w:spacing w:after="0" w:line="240" w:lineRule="auto"/>
        <w:jc w:val="right"/>
        <w:rPr>
          <w:rFonts w:ascii="Times New Roman" w:hAnsi="Times New Roman" w:eastAsia="SimSun"/>
          <w:b/>
          <w:sz w:val="24"/>
          <w:szCs w:val="24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eastAsia="SimSun"/>
          <w:b/>
          <w:sz w:val="24"/>
          <w:szCs w:val="24"/>
          <w:lang w:eastAsia="zh-CN"/>
        </w:rPr>
      </w:pPr>
    </w:p>
    <w:p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РЕШЕНИЕ</w:t>
      </w:r>
    </w:p>
    <w:p>
      <w:pPr>
        <w:pStyle w:val="5"/>
        <w:jc w:val="both"/>
      </w:pPr>
      <w:r>
        <w:t xml:space="preserve">                                                                                         </w:t>
      </w:r>
    </w:p>
    <w:p>
      <w:pPr>
        <w:pStyle w:val="5"/>
        <w:jc w:val="both"/>
      </w:pPr>
      <w:r>
        <w:t xml:space="preserve">от </w:t>
      </w:r>
      <w:r>
        <w:rPr>
          <w:rFonts w:hint="default"/>
          <w:lang w:val="ru-RU"/>
        </w:rPr>
        <w:t xml:space="preserve">            </w:t>
      </w:r>
      <w:r>
        <w:t xml:space="preserve"> 202</w:t>
      </w:r>
      <w:r>
        <w:rPr>
          <w:rFonts w:hint="default"/>
          <w:lang w:val="ru-RU"/>
        </w:rPr>
        <w:t>3</w:t>
      </w:r>
      <w:r>
        <w:t xml:space="preserve"> года                                                                                                         № </w:t>
      </w:r>
    </w:p>
    <w:p>
      <w:pPr>
        <w:pStyle w:val="5"/>
        <w:jc w:val="both"/>
      </w:pPr>
    </w:p>
    <w:p>
      <w:pPr>
        <w:pStyle w:val="5"/>
        <w:jc w:val="both"/>
      </w:pP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</w:t>
      </w:r>
    </w:p>
    <w:p>
      <w:pPr>
        <w:pStyle w:val="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октября 2021 года № 51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851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Жилищным кодексом Российской Федерации от 29 декабря 2004 года                        № 188-ФЗ,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                  31 июля 2020 года № 248-ФЗ «О государственном контроле (надзоре) и муниципальном контроле в Российской Федерации», на основании соглашения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2022 года, Дума Белоярского района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р е ш и л а: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240" w:lineRule="auto"/>
        <w:ind w:left="29" w:leftChars="0" w:firstLine="851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Внести в приложение «Положение о муниципальном жилищном контроле на территории городского и сельских поселений в границах Белоярского района» к решению Думы Белоярского района от 4 октября 2021 года № 51 «Об утверждении Положения о муниципальном жилищном контроле на территории городского и сельских поселений в границах Белоярского района»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следующие </w:t>
      </w:r>
      <w:r>
        <w:rPr>
          <w:rFonts w:hint="default" w:ascii="Times New Roman" w:hAnsi="Times New Roman" w:cs="Times New Roman"/>
          <w:sz w:val="24"/>
          <w:szCs w:val="24"/>
        </w:rPr>
        <w:t>изменени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я: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firstLine="890" w:firstLineChars="37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1)   пункт 2 раздела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«Общие положения» изложить в следующей редакции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708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«2.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- контролируемые лица) обязательных требований, указанных в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consultantplus://offline/ref=DBED322CC1ACFBFD4DD8D76F196EE2C2F8CBD363F253F5415016FC9799ED941B0F23DDF72ED499E5CB39AA58EF6297AB71A7E5314E24V2v3G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пунктах 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consultantplus://offline/ref=DBED322CC1ACFBFD4DD8D76F196EE2C2F8CBD363F253F5415016FC9799ED941B0F23DDF72ED599E5CB39AA58EF6297AB71A7E5314E24V2v3G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части 1 статьи 20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Жилищного кодекса Российской Федерации от 29 декабря 2004 года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188-ФЗ, в отношении муниципального жилищного фонда (далее - обязательные требования).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;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878" w:firstLineChars="366"/>
        <w:jc w:val="both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2) пункт 4, 5 раздела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VI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«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Обжалование решений контрольного органа, действий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(бездействий) должностных лиц, уполномоченных осуществлять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изложить в следующей редакции: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firstLine="708" w:firstLineChars="0"/>
        <w:jc w:val="both"/>
        <w:textAlignment w:val="auto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«4. </w:t>
      </w:r>
      <w:r>
        <w:rPr>
          <w:rFonts w:hint="default" w:ascii="Times New Roman" w:hAnsi="Times New Roman" w:cs="Times New Roman"/>
          <w:sz w:val="24"/>
          <w:szCs w:val="24"/>
        </w:rPr>
        <w:t xml:space="preserve">Жалоба подается контролируемым лицом должностному лицу, уполномоченному на рассмотрение жалобы в соответствии с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instrText xml:space="preserve">HYPERLINK \l Par45  </w:instrTex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пунктом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настоящего Положения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>(далее - уполномоченное должностное лицо),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услуг, за исключением случая, предусмотренного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пунктом 5</w:t>
      </w:r>
      <w:r>
        <w:rPr>
          <w:rFonts w:hint="default" w:ascii="Times New Roman" w:hAnsi="Times New Roman" w:cs="Times New Roman"/>
          <w:sz w:val="24"/>
          <w:szCs w:val="24"/>
        </w:rPr>
        <w:t xml:space="preserve"> настоящего Положения.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«5. </w:t>
      </w:r>
      <w:r>
        <w:rPr>
          <w:rFonts w:hint="default" w:ascii="Times New Roman" w:hAnsi="Times New Roman" w:cs="Times New Roman"/>
          <w:sz w:val="24"/>
          <w:szCs w:val="24"/>
        </w:rPr>
        <w:t>В случае если жалоба содержит сведения и документы, составляющие государственную или иную охраняемую законом тайну, контролируемое лицо подает ее без использования единого портала государственных и муниципальных услуг и (или) региональных порталов государственных и муниципальных услуг непосредственно в контрольный орган одним из следующих способов: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лично, обратившись в приемную контрольного органа;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почтовой связью по адресу: 628162, Ханты-Мансийский автономный округ - Югра, г. Белоярский, ул. Центральная, д. 9.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Жалоба, содержащая государственную тайну, подлежит рассмотрению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руководителем (заместителем руководителя) контрольного органа.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54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Рассмотрение жалоб, содержащих государственную тайну, хранение документов по результатам рассмотрения указанных жалоб осуществляется с соблюдением требований законодательства Российской Федерации о государственной тайне.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»;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after="0" w:line="240" w:lineRule="auto"/>
        <w:ind w:left="29" w:leftChars="0" w:firstLine="851" w:firstLineChars="0"/>
        <w:jc w:val="both"/>
        <w:textAlignment w:val="auto"/>
        <w:rPr>
          <w:rFonts w:hint="default"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napToGrid w:val="0"/>
          <w:color w:val="000000"/>
          <w:sz w:val="24"/>
          <w:szCs w:val="24"/>
        </w:rPr>
        <w:t xml:space="preserve">Опубликовать настоящее решение в газете «Белоярские вести. Официальный </w:t>
      </w:r>
      <w:r>
        <w:rPr>
          <w:rFonts w:hint="default" w:ascii="Times New Roman" w:hAnsi="Times New Roman" w:cs="Times New Roman"/>
          <w:snapToGrid w:val="0"/>
          <w:color w:val="000000"/>
          <w:sz w:val="24"/>
          <w:szCs w:val="24"/>
        </w:rPr>
        <w:t>выпуск».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left="0" w:leftChars="0" w:firstLine="960" w:firstLineChars="4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napToGrid w:val="0"/>
          <w:color w:val="000000"/>
          <w:sz w:val="24"/>
          <w:szCs w:val="24"/>
          <w:lang w:val="ru-RU"/>
        </w:rPr>
        <w:t xml:space="preserve">3. </w:t>
      </w:r>
      <w:r>
        <w:rPr>
          <w:rFonts w:hint="default" w:ascii="Times New Roman" w:hAnsi="Times New Roman" w:cs="Times New Roman"/>
          <w:sz w:val="24"/>
          <w:szCs w:val="24"/>
        </w:rPr>
        <w:t xml:space="preserve">Настоящее решение вступает в силу после его официального опубликования, и распространяется на правоотношения, возникающие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 сентября 2023 года.</w:t>
      </w: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     А.Г. 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                                                                                              С.П. Маненков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/>
    <w:p/>
    <w:p/>
    <w:p/>
    <w:p/>
    <w:p/>
    <w:p/>
    <w:p/>
    <w:p/>
    <w:p>
      <w:pPr>
        <w:rPr>
          <w:rFonts w:hint="default" w:ascii="Times New Roman" w:hAnsi="Times New Roman"/>
          <w:sz w:val="24"/>
          <w:szCs w:val="24"/>
          <w:lang w:val="en-US"/>
        </w:rPr>
      </w:pPr>
    </w:p>
    <w:sectPr>
      <w:headerReference r:id="rId5" w:type="default"/>
      <w:pgSz w:w="11906" w:h="16838"/>
      <w:pgMar w:top="820" w:right="851" w:bottom="993" w:left="1135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roman"/>
    <w:pitch w:val="default"/>
    <w:sig w:usb0="E0002AFF" w:usb1="C0007843" w:usb2="00000009" w:usb3="00000000" w:csb0="400001FF" w:csb1="FFFF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>3</w:t>
    </w:r>
    <w:r>
      <w:fldChar w:fldCharType="end"/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BFB9AE"/>
    <w:multiLevelType w:val="singleLevel"/>
    <w:tmpl w:val="C0BFB9AE"/>
    <w:lvl w:ilvl="0" w:tentative="0">
      <w:start w:val="1"/>
      <w:numFmt w:val="decimal"/>
      <w:suff w:val="space"/>
      <w:lvlText w:val="%1."/>
      <w:lvlJc w:val="left"/>
      <w:pPr>
        <w:ind w:left="29"/>
      </w:pPr>
    </w:lvl>
  </w:abstractNum>
  <w:abstractNum w:abstractNumId="1">
    <w:nsid w:val="381414D0"/>
    <w:multiLevelType w:val="multilevel"/>
    <w:tmpl w:val="381414D0"/>
    <w:lvl w:ilvl="0" w:tentative="0">
      <w:start w:val="1"/>
      <w:numFmt w:val="decimal"/>
      <w:pStyle w:val="15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E1F"/>
    <w:rsid w:val="000C2E8F"/>
    <w:rsid w:val="000C3B38"/>
    <w:rsid w:val="00110564"/>
    <w:rsid w:val="0011130F"/>
    <w:rsid w:val="00133DC6"/>
    <w:rsid w:val="001A2ABD"/>
    <w:rsid w:val="00203B9D"/>
    <w:rsid w:val="0026090E"/>
    <w:rsid w:val="00272D69"/>
    <w:rsid w:val="002E1849"/>
    <w:rsid w:val="002F5B23"/>
    <w:rsid w:val="00322D6F"/>
    <w:rsid w:val="003244BB"/>
    <w:rsid w:val="00397D9A"/>
    <w:rsid w:val="0040350A"/>
    <w:rsid w:val="004100FF"/>
    <w:rsid w:val="00410416"/>
    <w:rsid w:val="00442811"/>
    <w:rsid w:val="00463C36"/>
    <w:rsid w:val="004C2AE4"/>
    <w:rsid w:val="004F5E1F"/>
    <w:rsid w:val="00522881"/>
    <w:rsid w:val="00575D19"/>
    <w:rsid w:val="006031ED"/>
    <w:rsid w:val="00676879"/>
    <w:rsid w:val="0069513A"/>
    <w:rsid w:val="006C1821"/>
    <w:rsid w:val="007A2608"/>
    <w:rsid w:val="008313D1"/>
    <w:rsid w:val="0083325D"/>
    <w:rsid w:val="0089360F"/>
    <w:rsid w:val="008C7C30"/>
    <w:rsid w:val="008D6ABD"/>
    <w:rsid w:val="00943087"/>
    <w:rsid w:val="009535D7"/>
    <w:rsid w:val="00A14F8A"/>
    <w:rsid w:val="00A33D9B"/>
    <w:rsid w:val="00A8238A"/>
    <w:rsid w:val="00AE3453"/>
    <w:rsid w:val="00B015E2"/>
    <w:rsid w:val="00B03CB2"/>
    <w:rsid w:val="00B72E88"/>
    <w:rsid w:val="00B8633E"/>
    <w:rsid w:val="00BC0C17"/>
    <w:rsid w:val="00BE7342"/>
    <w:rsid w:val="00C7346A"/>
    <w:rsid w:val="00C83B5E"/>
    <w:rsid w:val="00CA525B"/>
    <w:rsid w:val="00CC2B06"/>
    <w:rsid w:val="00CF12FB"/>
    <w:rsid w:val="00D12A22"/>
    <w:rsid w:val="00D220D9"/>
    <w:rsid w:val="00D422F7"/>
    <w:rsid w:val="00D46B1F"/>
    <w:rsid w:val="00D5409D"/>
    <w:rsid w:val="00D5721E"/>
    <w:rsid w:val="00D83046"/>
    <w:rsid w:val="00DA55F3"/>
    <w:rsid w:val="00E80BE1"/>
    <w:rsid w:val="00E859AA"/>
    <w:rsid w:val="00EE79AF"/>
    <w:rsid w:val="00F52EC5"/>
    <w:rsid w:val="00FA20E2"/>
    <w:rsid w:val="00FA7E75"/>
    <w:rsid w:val="10B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 Indent 3"/>
    <w:basedOn w:val="1"/>
    <w:link w:val="10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6">
    <w:name w:val="header"/>
    <w:basedOn w:val="1"/>
    <w:link w:val="9"/>
    <w:unhideWhenUsed/>
    <w:qFormat/>
    <w:uiPriority w:val="99"/>
    <w:pPr>
      <w:tabs>
        <w:tab w:val="center" w:pos="4677"/>
        <w:tab w:val="right" w:pos="9355"/>
      </w:tabs>
    </w:pPr>
    <w:rPr>
      <w:lang w:val="zh-CN"/>
    </w:rPr>
  </w:style>
  <w:style w:type="paragraph" w:customStyle="1" w:styleId="7">
    <w:name w:val="ConsPlusNormal"/>
    <w:link w:val="11"/>
    <w:qFormat/>
    <w:uiPriority w:val="99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character" w:customStyle="1" w:styleId="9">
    <w:name w:val="Верхний колонтитул Знак"/>
    <w:basedOn w:val="2"/>
    <w:link w:val="6"/>
    <w:uiPriority w:val="99"/>
    <w:rPr>
      <w:rFonts w:ascii="Calibri" w:hAnsi="Calibri" w:eastAsia="Calibri" w:cs="Times New Roman"/>
      <w:lang w:val="zh-CN"/>
    </w:rPr>
  </w:style>
  <w:style w:type="character" w:customStyle="1" w:styleId="10">
    <w:name w:val="Основной текст с отступом 3 Знак"/>
    <w:basedOn w:val="2"/>
    <w:link w:val="5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11">
    <w:name w:val="ConsPlusNormal Знак"/>
    <w:link w:val="7"/>
    <w:qFormat/>
    <w:locked/>
    <w:uiPriority w:val="0"/>
    <w:rPr>
      <w:rFonts w:ascii="Calibri" w:hAnsi="Calibri" w:eastAsia="Times New Roman" w:cs="Calibri"/>
      <w:szCs w:val="20"/>
      <w:lang w:eastAsia="ru-RU"/>
    </w:rPr>
  </w:style>
  <w:style w:type="paragraph" w:styleId="12">
    <w:name w:val="List Paragraph"/>
    <w:basedOn w:val="1"/>
    <w:qFormat/>
    <w:uiPriority w:val="99"/>
    <w:pPr>
      <w:ind w:left="720"/>
      <w:contextualSpacing/>
    </w:pPr>
  </w:style>
  <w:style w:type="paragraph" w:styleId="1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4">
    <w:name w:val="Текст выноски Знак"/>
    <w:basedOn w:val="2"/>
    <w:link w:val="4"/>
    <w:semiHidden/>
    <w:uiPriority w:val="99"/>
    <w:rPr>
      <w:rFonts w:ascii="Segoe UI" w:hAnsi="Segoe UI" w:eastAsia="Calibri" w:cs="Segoe UI"/>
      <w:sz w:val="18"/>
      <w:szCs w:val="18"/>
    </w:rPr>
  </w:style>
  <w:style w:type="paragraph" w:customStyle="1" w:styleId="15">
    <w:name w:val="Рег. Основной нумерованный 1. текст"/>
    <w:basedOn w:val="7"/>
    <w:qFormat/>
    <w:uiPriority w:val="0"/>
    <w:pPr>
      <w:widowControl/>
      <w:numPr>
        <w:ilvl w:val="0"/>
        <w:numId w:val="1"/>
      </w:numPr>
      <w:tabs>
        <w:tab w:val="left" w:pos="284"/>
      </w:tabs>
      <w:adjustRightInd w:val="0"/>
      <w:spacing w:before="240" w:after="240" w:line="276" w:lineRule="auto"/>
      <w:ind w:left="0" w:firstLine="0"/>
      <w:jc w:val="center"/>
    </w:pPr>
    <w:rPr>
      <w:rFonts w:ascii="Times New Roman" w:hAnsi="Times New Roman" w:eastAsia="Calibri" w:cs="Times New Roman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7</Pages>
  <Words>2245</Words>
  <Characters>12799</Characters>
  <Lines>106</Lines>
  <Paragraphs>30</Paragraphs>
  <TotalTime>1014</TotalTime>
  <ScaleCrop>false</ScaleCrop>
  <LinksUpToDate>false</LinksUpToDate>
  <CharactersWithSpaces>15014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2022-08-11T05:28:00Z</dcterms:created>
  <dc:creator>Новоселов Сергей Семёнович</dc:creator>
  <cp:lastModifiedBy>EvtushenkoOS</cp:lastModifiedBy>
  <cp:lastPrinted>2023-08-24T04:01:47Z</cp:lastPrinted>
  <dcterms:modified xsi:type="dcterms:W3CDTF">2023-08-24T04:04:11Z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A99029102F314795B8F0C43BE0A7657B</vt:lpwstr>
  </property>
</Properties>
</file>