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61280" w14:textId="77777777" w:rsidR="00205971" w:rsidRDefault="00874C14">
      <w:pPr>
        <w:ind w:right="-1"/>
        <w:jc w:val="center"/>
      </w:pPr>
      <w:r>
        <w:rPr>
          <w:noProof/>
        </w:rPr>
        <w:drawing>
          <wp:inline distT="0" distB="0" distL="0" distR="0" wp14:anchorId="7EF2AF9D" wp14:editId="3F48113F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80619A" w14:textId="77777777" w:rsidR="00205971" w:rsidRDefault="00874C14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 w14:paraId="6D2D0967" w14:textId="77777777" w:rsidR="00205971" w:rsidRDefault="00874C14"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14:paraId="73CE9C4E" w14:textId="77777777" w:rsidR="00205971" w:rsidRDefault="00874C14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 w14:paraId="584F4383" w14:textId="77777777" w:rsidR="00205971" w:rsidRDefault="00874C14">
      <w:pPr>
        <w:pStyle w:val="1"/>
        <w:ind w:right="-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14:paraId="73DDD712" w14:textId="77777777" w:rsidR="00205971" w:rsidRDefault="00205971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14:paraId="2090CF9E" w14:textId="77777777" w:rsidR="00205971" w:rsidRDefault="00874C14"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 w14:paraId="6E79A076" w14:textId="5CD1B51F" w:rsidR="00205971" w:rsidRDefault="00874C14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A7037B">
        <w:rPr>
          <w:rFonts w:ascii="Times New Roman" w:hAnsi="Times New Roman" w:cs="Times New Roman"/>
          <w:sz w:val="24"/>
        </w:rPr>
        <w:t>28</w:t>
      </w:r>
      <w:r>
        <w:rPr>
          <w:rFonts w:ascii="Times New Roman" w:hAnsi="Times New Roman" w:cs="Times New Roman"/>
          <w:sz w:val="24"/>
        </w:rPr>
        <w:t xml:space="preserve"> </w:t>
      </w:r>
      <w:r w:rsidR="00A7037B">
        <w:rPr>
          <w:rFonts w:ascii="Times New Roman" w:hAnsi="Times New Roman" w:cs="Times New Roman"/>
          <w:sz w:val="24"/>
        </w:rPr>
        <w:t>июля</w:t>
      </w:r>
      <w:r>
        <w:rPr>
          <w:rFonts w:ascii="Times New Roman" w:hAnsi="Times New Roman" w:cs="Times New Roman"/>
          <w:sz w:val="24"/>
        </w:rPr>
        <w:t xml:space="preserve"> 2023 года                                                                                                        № 4</w:t>
      </w:r>
      <w:r w:rsidR="00A7037B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– р</w:t>
      </w:r>
    </w:p>
    <w:p w14:paraId="4B0DB452" w14:textId="77777777" w:rsidR="00205971" w:rsidRDefault="002059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CB8587" w14:textId="49514BDA" w:rsidR="00205971" w:rsidRDefault="00874C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814775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A7037B">
        <w:rPr>
          <w:rFonts w:ascii="Times New Roman" w:hAnsi="Times New Roman" w:cs="Times New Roman"/>
          <w:b/>
          <w:sz w:val="24"/>
          <w:szCs w:val="24"/>
        </w:rPr>
        <w:t>распоряжение Комитета по финансам и налоговой политике администрации Белоярского района от 25 декабря 2015 года № 14-р</w:t>
      </w:r>
    </w:p>
    <w:p w14:paraId="05CE80C9" w14:textId="77777777" w:rsidR="00205971" w:rsidRDefault="002059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F35214A" w14:textId="77777777" w:rsidR="00E3171E" w:rsidRDefault="00E3171E" w:rsidP="00E31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71E">
        <w:rPr>
          <w:rFonts w:ascii="Times New Roman" w:hAnsi="Times New Roman" w:cs="Times New Roman"/>
          <w:sz w:val="24"/>
          <w:szCs w:val="24"/>
        </w:rPr>
        <w:t>В соответствии с пунктом 3.1 Порядка формирования муниципального задания на оказание муниципальных услуг (выполнение работ) муниципальными учреждениями Белоярского района, поселений в границах Белоярского района и финансового обеспечения выполнения муниципального задания, утвержденного постановлением администрации Белоярского района от 25 декабря 2015 года № 1575 «О Порядке формирования муниципального задания на оказание муниципальных услуг (выполнение работ) муниципальными учреждениями Белоярского района, поселений в границах Белоярского района и финансового обеспечения выполнения муниципального задания»:</w:t>
      </w:r>
    </w:p>
    <w:p w14:paraId="6C43C958" w14:textId="224DD433" w:rsidR="00E3171E" w:rsidRDefault="00874C14" w:rsidP="00E31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E3171E">
        <w:rPr>
          <w:rFonts w:ascii="Times New Roman" w:hAnsi="Times New Roman" w:cs="Times New Roman"/>
          <w:sz w:val="24"/>
          <w:szCs w:val="24"/>
        </w:rPr>
        <w:t xml:space="preserve">распоряжение Комитета по финансам и налоговой политике администрации Белоярского района от </w:t>
      </w:r>
      <w:r w:rsidR="00E3171E" w:rsidRPr="00E3171E">
        <w:rPr>
          <w:rFonts w:ascii="Times New Roman" w:hAnsi="Times New Roman" w:cs="Times New Roman"/>
          <w:sz w:val="24"/>
          <w:szCs w:val="24"/>
        </w:rPr>
        <w:t>25 декабря 2015 года № 14-р</w:t>
      </w:r>
      <w:r w:rsidR="00E3171E">
        <w:rPr>
          <w:rFonts w:ascii="Times New Roman" w:hAnsi="Times New Roman" w:cs="Times New Roman"/>
          <w:sz w:val="24"/>
          <w:szCs w:val="24"/>
        </w:rPr>
        <w:t xml:space="preserve"> «</w:t>
      </w:r>
      <w:r w:rsidR="00E3171E" w:rsidRPr="00E3171E">
        <w:rPr>
          <w:rFonts w:ascii="Times New Roman" w:hAnsi="Times New Roman" w:cs="Times New Roman"/>
          <w:sz w:val="24"/>
          <w:szCs w:val="24"/>
        </w:rPr>
        <w:t>Об утверждении методики оценки результативности и эффективности выполнения муниципальных заданий на оказание муниципальных услуг (выполнение работ)</w:t>
      </w:r>
      <w:r w:rsidR="001311F9">
        <w:rPr>
          <w:rFonts w:ascii="Times New Roman" w:hAnsi="Times New Roman" w:cs="Times New Roman"/>
          <w:sz w:val="24"/>
          <w:szCs w:val="24"/>
        </w:rPr>
        <w:t>» (далее – распоряжение) следующие изменения:</w:t>
      </w:r>
    </w:p>
    <w:p w14:paraId="28F50311" w14:textId="43130099" w:rsidR="001311F9" w:rsidRDefault="001311F9" w:rsidP="00E31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пункте 5 слова «И.А. Плохих» исключить;</w:t>
      </w:r>
    </w:p>
    <w:p w14:paraId="4073E294" w14:textId="77777777" w:rsidR="001311F9" w:rsidRDefault="001311F9" w:rsidP="00E31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приложении «Методика оценки результативности и эффективности выполнения муниципальных заданий на оказание муниципальных услуг (выполнение работ)» к распоряжению:</w:t>
      </w:r>
    </w:p>
    <w:p w14:paraId="4B0ACA31" w14:textId="39059F57" w:rsidR="001311F9" w:rsidRDefault="001311F9" w:rsidP="00E31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 втором абзаце пункта 1.3 раздела 1 слова «по результатам 9 месяцев» заменить на слова «по состоянию на 1 сентября текущего финансового года»;</w:t>
      </w:r>
    </w:p>
    <w:p w14:paraId="3A4A1D72" w14:textId="0266A5AE" w:rsidR="001311F9" w:rsidRDefault="001311F9" w:rsidP="00E31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пункте 2.2 раздела 2 слова «годового отчета» исключить;</w:t>
      </w:r>
    </w:p>
    <w:p w14:paraId="6CC4AB3C" w14:textId="78A11A78" w:rsidR="001311F9" w:rsidRDefault="001311F9" w:rsidP="00E31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92AC7">
        <w:rPr>
          <w:rFonts w:ascii="Times New Roman" w:hAnsi="Times New Roman" w:cs="Times New Roman"/>
          <w:sz w:val="24"/>
          <w:szCs w:val="24"/>
        </w:rPr>
        <w:t xml:space="preserve">в пункте 2.4 раздела 2 </w:t>
      </w:r>
      <w:r>
        <w:rPr>
          <w:rFonts w:ascii="Times New Roman" w:hAnsi="Times New Roman" w:cs="Times New Roman"/>
          <w:sz w:val="24"/>
          <w:szCs w:val="24"/>
        </w:rPr>
        <w:t xml:space="preserve">таблицу 3 </w:t>
      </w:r>
      <w:r w:rsidR="00B92AC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0C9CBC8C" w14:textId="77777777" w:rsidR="00B92AC7" w:rsidRDefault="00B92AC7" w:rsidP="00B92AC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A418D2D" w14:textId="77777777" w:rsidR="00B92AC7" w:rsidRDefault="00B92AC7" w:rsidP="00B92AC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2D98780" w14:textId="77777777" w:rsidR="00B92AC7" w:rsidRDefault="00B92AC7" w:rsidP="00B92AC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C4D6B67" w14:textId="1FD1E8B7" w:rsidR="00B92AC7" w:rsidRDefault="00B92AC7" w:rsidP="00B92AC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3 </w:t>
      </w:r>
    </w:p>
    <w:p w14:paraId="6E97C952" w14:textId="77777777" w:rsidR="00B92AC7" w:rsidRPr="00B92AC7" w:rsidRDefault="00B92AC7" w:rsidP="00B92AC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11E0A70" w14:textId="7415B712" w:rsidR="00B92AC7" w:rsidRPr="00B92AC7" w:rsidRDefault="00B92AC7" w:rsidP="00B92A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2AC7">
        <w:rPr>
          <w:rFonts w:ascii="Times New Roman" w:hAnsi="Times New Roman" w:cs="Times New Roman"/>
          <w:sz w:val="24"/>
          <w:szCs w:val="24"/>
        </w:rPr>
        <w:t xml:space="preserve">Интерпретация итоговой оценки эффективности выполнения муниципального задания </w:t>
      </w:r>
      <w:r>
        <w:rPr>
          <w:rFonts w:ascii="Times New Roman" w:hAnsi="Times New Roman" w:cs="Times New Roman"/>
          <w:sz w:val="24"/>
          <w:szCs w:val="24"/>
        </w:rPr>
        <w:t>по состоянию на 1 сентября текущего финансового года</w:t>
      </w:r>
      <w:r w:rsidRPr="00B92AC7">
        <w:rPr>
          <w:rFonts w:ascii="Times New Roman" w:hAnsi="Times New Roman" w:cs="Times New Roman"/>
          <w:sz w:val="24"/>
          <w:szCs w:val="24"/>
        </w:rPr>
        <w:t>.</w:t>
      </w:r>
    </w:p>
    <w:p w14:paraId="6883311E" w14:textId="77777777" w:rsidR="00B92AC7" w:rsidRPr="00B92AC7" w:rsidRDefault="00B92AC7" w:rsidP="00B92AC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3544"/>
      </w:tblGrid>
      <w:tr w:rsidR="00B92AC7" w:rsidRPr="00B92AC7" w14:paraId="68F936B6" w14:textId="77777777" w:rsidTr="00650952">
        <w:trPr>
          <w:tblCellSpacing w:w="5" w:type="nil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04237" w14:textId="77777777" w:rsidR="00B92AC7" w:rsidRPr="00B92AC7" w:rsidRDefault="00B92AC7" w:rsidP="00B92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8E431" w14:textId="77777777" w:rsidR="00B92AC7" w:rsidRPr="00B92AC7" w:rsidRDefault="00B92AC7" w:rsidP="00B92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92AC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B92A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2AC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результативность</w:t>
            </w:r>
            <w:proofErr w:type="spellEnd"/>
          </w:p>
          <w:p w14:paraId="6756E5B8" w14:textId="77777777" w:rsidR="00B92AC7" w:rsidRPr="00B92AC7" w:rsidRDefault="00B92AC7" w:rsidP="00B92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7AD59" w14:textId="77777777" w:rsidR="00B92AC7" w:rsidRPr="00B92AC7" w:rsidRDefault="00B92AC7" w:rsidP="00B92AC7">
            <w:pPr>
              <w:autoSpaceDE w:val="0"/>
              <w:autoSpaceDN w:val="0"/>
              <w:adjustRightInd w:val="0"/>
              <w:spacing w:after="0" w:line="240" w:lineRule="auto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1E4AF" w14:textId="77777777" w:rsidR="00B92AC7" w:rsidRPr="00B92AC7" w:rsidRDefault="00B92AC7" w:rsidP="00B92AC7">
            <w:pPr>
              <w:autoSpaceDE w:val="0"/>
              <w:autoSpaceDN w:val="0"/>
              <w:adjustRightInd w:val="0"/>
              <w:spacing w:after="0" w:line="240" w:lineRule="auto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92AC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r w:rsidRPr="00B92AC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2AC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исполнение</w:t>
            </w:r>
            <w:proofErr w:type="spellEnd"/>
            <w:r w:rsidRPr="00B92AC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ECDA4" w14:textId="77777777" w:rsidR="00B92AC7" w:rsidRPr="00B92AC7" w:rsidRDefault="00B92AC7" w:rsidP="00B92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C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B92AC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эффективность</w:t>
            </w:r>
          </w:p>
          <w:p w14:paraId="4893CBAB" w14:textId="77777777" w:rsidR="00B92AC7" w:rsidRPr="00B92AC7" w:rsidRDefault="00B92AC7" w:rsidP="00B92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C7">
              <w:rPr>
                <w:rFonts w:ascii="Times New Roman" w:hAnsi="Times New Roman" w:cs="Times New Roman"/>
                <w:sz w:val="24"/>
                <w:szCs w:val="24"/>
              </w:rPr>
              <w:t>(интерпретация оценки)</w:t>
            </w:r>
          </w:p>
        </w:tc>
      </w:tr>
      <w:tr w:rsidR="00B92AC7" w:rsidRPr="00B92AC7" w14:paraId="7C9D8C76" w14:textId="77777777" w:rsidTr="00650952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4CAEB" w14:textId="78304DBC" w:rsidR="00B92AC7" w:rsidRPr="00B92AC7" w:rsidRDefault="00B92AC7" w:rsidP="00B92AC7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B92AC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B92AC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результативность</w:t>
            </w:r>
            <w:r w:rsidRPr="00B92AC7">
              <w:rPr>
                <w:rFonts w:ascii="Times New Roman" w:hAnsi="Times New Roman" w:cs="Times New Roman"/>
                <w:sz w:val="24"/>
                <w:szCs w:val="24"/>
              </w:rPr>
              <w:t xml:space="preserve"> 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2AC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97B4E" w14:textId="45C6FD18" w:rsidR="00B92AC7" w:rsidRPr="00B92AC7" w:rsidRDefault="00B92AC7" w:rsidP="00B92AC7">
            <w:pPr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2AC7">
              <w:rPr>
                <w:rFonts w:ascii="Times New Roman" w:hAnsi="Times New Roman" w:cs="Times New Roman"/>
                <w:sz w:val="24"/>
                <w:szCs w:val="24"/>
              </w:rPr>
              <w:t xml:space="preserve">0% ≤ К </w:t>
            </w:r>
            <w:proofErr w:type="gramStart"/>
            <w:r w:rsidRPr="00B92AC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исполнение </w:t>
            </w:r>
            <w:r w:rsidRPr="00B92AC7">
              <w:rPr>
                <w:rFonts w:ascii="Times New Roman" w:hAnsi="Times New Roman" w:cs="Times New Roman"/>
                <w:sz w:val="24"/>
                <w:szCs w:val="24"/>
              </w:rPr>
              <w:t xml:space="preserve"> ≤</w:t>
            </w:r>
            <w:proofErr w:type="gramEnd"/>
            <w:r w:rsidRPr="00B92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2AC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C2253" w14:textId="77777777" w:rsidR="00B92AC7" w:rsidRPr="00B92AC7" w:rsidRDefault="00B92AC7" w:rsidP="00B92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A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 перевыполнено при эффективном использовании бюджетных средств  </w:t>
            </w:r>
          </w:p>
        </w:tc>
      </w:tr>
      <w:tr w:rsidR="00B92AC7" w:rsidRPr="00B92AC7" w14:paraId="777A3933" w14:textId="77777777" w:rsidTr="00650952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2818E" w14:textId="10AAEE8A" w:rsidR="00B92AC7" w:rsidRPr="00B92AC7" w:rsidRDefault="00B92AC7" w:rsidP="00B92AC7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2AC7">
              <w:rPr>
                <w:rFonts w:ascii="Times New Roman" w:hAnsi="Times New Roman" w:cs="Times New Roman"/>
                <w:sz w:val="24"/>
                <w:szCs w:val="24"/>
              </w:rPr>
              <w:t xml:space="preserve">3% ≤ К </w:t>
            </w:r>
            <w:r w:rsidRPr="00B92AC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результативность</w:t>
            </w:r>
            <w:r w:rsidRPr="00B92AC7">
              <w:rPr>
                <w:rFonts w:ascii="Times New Roman" w:hAnsi="Times New Roman" w:cs="Times New Roman"/>
                <w:sz w:val="24"/>
                <w:szCs w:val="24"/>
              </w:rPr>
              <w:t xml:space="preserve"> ≤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2AC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0F3A3" w14:textId="0524B47D" w:rsidR="00B92AC7" w:rsidRPr="00B92AC7" w:rsidRDefault="00B92AC7" w:rsidP="00B92AC7">
            <w:pPr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2AC7">
              <w:rPr>
                <w:rFonts w:ascii="Times New Roman" w:hAnsi="Times New Roman" w:cs="Times New Roman"/>
                <w:sz w:val="24"/>
                <w:szCs w:val="24"/>
              </w:rPr>
              <w:t xml:space="preserve">0% ≤ К </w:t>
            </w:r>
            <w:proofErr w:type="gramStart"/>
            <w:r w:rsidRPr="00B92AC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исполнение </w:t>
            </w:r>
            <w:r w:rsidRPr="00B92AC7">
              <w:rPr>
                <w:rFonts w:ascii="Times New Roman" w:hAnsi="Times New Roman" w:cs="Times New Roman"/>
                <w:sz w:val="24"/>
                <w:szCs w:val="24"/>
              </w:rPr>
              <w:t xml:space="preserve"> ≤</w:t>
            </w:r>
            <w:proofErr w:type="gramEnd"/>
            <w:r w:rsidRPr="00B92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2AC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1F7FE4" w14:textId="77777777" w:rsidR="00B92AC7" w:rsidRPr="00B92AC7" w:rsidRDefault="00B92AC7" w:rsidP="00B92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A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 выполнено в полном объеме при эффективном использовании бюджетных средств  </w:t>
            </w:r>
          </w:p>
        </w:tc>
      </w:tr>
      <w:tr w:rsidR="00B92AC7" w:rsidRPr="00B92AC7" w14:paraId="247C14BE" w14:textId="77777777" w:rsidTr="00650952">
        <w:trPr>
          <w:tblCellSpacing w:w="5" w:type="nil"/>
        </w:trPr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13E9C" w14:textId="37F77621" w:rsidR="00B92AC7" w:rsidRPr="00B92AC7" w:rsidRDefault="00B92AC7" w:rsidP="00B92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2AC7">
              <w:rPr>
                <w:rFonts w:ascii="Times New Roman" w:hAnsi="Times New Roman" w:cs="Times New Roman"/>
                <w:sz w:val="24"/>
                <w:szCs w:val="24"/>
              </w:rPr>
              <w:t xml:space="preserve">3% ≤ К </w:t>
            </w:r>
            <w:r w:rsidRPr="00B92AC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результативность</w:t>
            </w:r>
            <w:r w:rsidRPr="00B92AC7">
              <w:rPr>
                <w:rFonts w:ascii="Times New Roman" w:hAnsi="Times New Roman" w:cs="Times New Roman"/>
                <w:sz w:val="24"/>
                <w:szCs w:val="24"/>
              </w:rPr>
              <w:t xml:space="preserve"> ≤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2AC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B9B80" w14:textId="3E1E6A81" w:rsidR="00B92AC7" w:rsidRPr="00B92AC7" w:rsidRDefault="00B92AC7" w:rsidP="00B92AC7">
            <w:pPr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 w:rsidRPr="00B92AC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B92AC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исполнение</w:t>
            </w:r>
            <w:r w:rsidRPr="00B92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2AC7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2A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B92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93326" w14:textId="77777777" w:rsidR="00B92AC7" w:rsidRPr="00B92AC7" w:rsidRDefault="00B92AC7" w:rsidP="00B92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AC7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 с экономией бюджетных средств</w:t>
            </w:r>
          </w:p>
        </w:tc>
      </w:tr>
      <w:tr w:rsidR="00B92AC7" w:rsidRPr="00B92AC7" w14:paraId="2DD778BD" w14:textId="77777777" w:rsidTr="00650952">
        <w:trPr>
          <w:tblCellSpacing w:w="5" w:type="nil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91FE" w14:textId="0C17C358" w:rsidR="00B92AC7" w:rsidRPr="00B92AC7" w:rsidRDefault="00B92AC7" w:rsidP="00B92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AC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B92AC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результативность</w:t>
            </w:r>
            <w:r w:rsidRPr="00B92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2AC7">
              <w:rPr>
                <w:rFonts w:ascii="Times New Roman" w:hAnsi="Times New Roman" w:cs="Times New Roman"/>
                <w:sz w:val="24"/>
                <w:szCs w:val="24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2A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B92A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965D" w14:textId="00A2FD19" w:rsidR="00B92AC7" w:rsidRPr="00B92AC7" w:rsidRDefault="00B92AC7" w:rsidP="00B92AC7">
            <w:pPr>
              <w:autoSpaceDE w:val="0"/>
              <w:autoSpaceDN w:val="0"/>
              <w:adjustRightInd w:val="0"/>
              <w:spacing w:after="0" w:line="240" w:lineRule="auto"/>
              <w:ind w:right="-2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2AC7">
              <w:rPr>
                <w:rFonts w:ascii="Times New Roman" w:hAnsi="Times New Roman" w:cs="Times New Roman"/>
                <w:sz w:val="24"/>
                <w:szCs w:val="24"/>
              </w:rPr>
              <w:t xml:space="preserve">0% ≤ К </w:t>
            </w:r>
            <w:proofErr w:type="gramStart"/>
            <w:r w:rsidRPr="00B92AC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исполнение </w:t>
            </w:r>
            <w:r w:rsidRPr="00B92AC7">
              <w:rPr>
                <w:rFonts w:ascii="Times New Roman" w:hAnsi="Times New Roman" w:cs="Times New Roman"/>
                <w:sz w:val="24"/>
                <w:szCs w:val="24"/>
              </w:rPr>
              <w:t xml:space="preserve"> ≤</w:t>
            </w:r>
            <w:proofErr w:type="gramEnd"/>
            <w:r w:rsidRPr="00B92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2AC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467F" w14:textId="77777777" w:rsidR="00B92AC7" w:rsidRPr="00B92AC7" w:rsidRDefault="00B92AC7" w:rsidP="00B92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AC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 не выполнено при полном объеме бюджетных средств  </w:t>
            </w:r>
          </w:p>
        </w:tc>
      </w:tr>
    </w:tbl>
    <w:p w14:paraId="1FAC4A6A" w14:textId="6BBEC9C5" w:rsidR="00B92AC7" w:rsidRDefault="00874C14" w:rsidP="00B92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7636D">
        <w:rPr>
          <w:rFonts w:ascii="Times New Roman" w:hAnsi="Times New Roman" w:cs="Times New Roman"/>
          <w:sz w:val="24"/>
          <w:szCs w:val="24"/>
        </w:rPr>
        <w:t>О</w:t>
      </w:r>
      <w:r w:rsidR="00B92AC7">
        <w:rPr>
          <w:rFonts w:ascii="Times New Roman" w:hAnsi="Times New Roman" w:cs="Times New Roman"/>
          <w:sz w:val="24"/>
          <w:szCs w:val="24"/>
        </w:rPr>
        <w:t>тделу</w:t>
      </w:r>
      <w:r w:rsidR="00A7636D">
        <w:rPr>
          <w:rFonts w:ascii="Times New Roman" w:hAnsi="Times New Roman" w:cs="Times New Roman"/>
          <w:sz w:val="24"/>
          <w:szCs w:val="24"/>
        </w:rPr>
        <w:t xml:space="preserve"> сводного бюджетного планирования</w:t>
      </w:r>
      <w:bookmarkStart w:id="0" w:name="_GoBack"/>
      <w:bookmarkEnd w:id="0"/>
      <w:r w:rsidR="00B92AC7">
        <w:rPr>
          <w:rFonts w:ascii="Times New Roman" w:hAnsi="Times New Roman" w:cs="Times New Roman"/>
          <w:sz w:val="24"/>
          <w:szCs w:val="24"/>
        </w:rPr>
        <w:t xml:space="preserve"> Комитета по финансам и налоговой политике администрации Белоярского района довести информацию о внесенных изменениях до главных распорядителей средств бюджета Белоярского района и органов местного самоуправления поселений, входящих в состав Белоярского района.</w:t>
      </w:r>
    </w:p>
    <w:p w14:paraId="79433322" w14:textId="312B6E06" w:rsidR="00205971" w:rsidRDefault="00B92AC7" w:rsidP="00B92A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74C14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</w:t>
      </w:r>
      <w:r>
        <w:rPr>
          <w:rFonts w:ascii="Times New Roman" w:hAnsi="Times New Roman" w:cs="Times New Roman"/>
          <w:sz w:val="24"/>
          <w:szCs w:val="24"/>
        </w:rPr>
        <w:t>бюджету</w:t>
      </w:r>
      <w:r w:rsidR="00874C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0D87E1" w14:textId="3566004D" w:rsidR="00205971" w:rsidRDefault="00B92AC7" w:rsidP="00B92AC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874C14">
        <w:rPr>
          <w:rFonts w:ascii="Times New Roman" w:hAnsi="Times New Roman" w:cs="Times New Roman"/>
          <w:b w:val="0"/>
          <w:sz w:val="24"/>
          <w:szCs w:val="24"/>
        </w:rPr>
        <w:t xml:space="preserve">. Настоящее распоряжение вступает в силу </w:t>
      </w:r>
      <w:r w:rsidR="00874C14">
        <w:rPr>
          <w:rFonts w:ascii="Times New Roman" w:hAnsi="Times New Roman"/>
          <w:b w:val="0"/>
          <w:sz w:val="24"/>
          <w:szCs w:val="24"/>
        </w:rPr>
        <w:t>с момента подписания.</w:t>
      </w:r>
    </w:p>
    <w:p w14:paraId="7C228532" w14:textId="25266204" w:rsidR="00205971" w:rsidRDefault="00205971">
      <w:pPr>
        <w:pStyle w:val="31"/>
        <w:jc w:val="both"/>
      </w:pPr>
    </w:p>
    <w:p w14:paraId="4C8AF756" w14:textId="0A3F8DD0" w:rsidR="00B92AC7" w:rsidRDefault="00B92AC7">
      <w:pPr>
        <w:pStyle w:val="31"/>
        <w:jc w:val="both"/>
      </w:pPr>
    </w:p>
    <w:p w14:paraId="433029CC" w14:textId="77777777" w:rsidR="00B92AC7" w:rsidRDefault="00B92AC7">
      <w:pPr>
        <w:pStyle w:val="31"/>
        <w:jc w:val="both"/>
      </w:pPr>
    </w:p>
    <w:p w14:paraId="535CD3C9" w14:textId="77777777" w:rsidR="00205971" w:rsidRDefault="00874C14">
      <w:pPr>
        <w:pStyle w:val="31"/>
        <w:jc w:val="both"/>
      </w:pPr>
      <w:r>
        <w:t xml:space="preserve">Исполняющий обязанности заместителя главы </w:t>
      </w:r>
    </w:p>
    <w:p w14:paraId="2B35B357" w14:textId="77777777" w:rsidR="00205971" w:rsidRDefault="00874C14">
      <w:pPr>
        <w:pStyle w:val="31"/>
        <w:jc w:val="both"/>
      </w:pPr>
      <w:r>
        <w:t xml:space="preserve">Белоярского района, председателя Комитета </w:t>
      </w:r>
    </w:p>
    <w:p w14:paraId="462DEAF8" w14:textId="77777777" w:rsidR="00205971" w:rsidRDefault="00874C14">
      <w:pPr>
        <w:pStyle w:val="31"/>
        <w:jc w:val="both"/>
      </w:pPr>
      <w:r>
        <w:t xml:space="preserve">по финансам и налоговой политике </w:t>
      </w:r>
    </w:p>
    <w:p w14:paraId="6A9C082E" w14:textId="77777777" w:rsidR="00205971" w:rsidRDefault="00874C14">
      <w:pPr>
        <w:pStyle w:val="31"/>
        <w:jc w:val="both"/>
      </w:pPr>
      <w:r>
        <w:t>администрации Белоярского района</w:t>
      </w:r>
      <w:r>
        <w:tab/>
      </w:r>
      <w:r>
        <w:tab/>
      </w:r>
      <w:r>
        <w:tab/>
        <w:t xml:space="preserve">                                      Т.М. Азанова</w:t>
      </w:r>
    </w:p>
    <w:sectPr w:rsidR="00205971">
      <w:headerReference w:type="default" r:id="rId8"/>
      <w:headerReference w:type="first" r:id="rId9"/>
      <w:pgSz w:w="11906" w:h="16838"/>
      <w:pgMar w:top="1134" w:right="850" w:bottom="212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88613" w14:textId="77777777" w:rsidR="00205971" w:rsidRDefault="00874C14">
      <w:pPr>
        <w:spacing w:line="240" w:lineRule="auto"/>
      </w:pPr>
      <w:r>
        <w:separator/>
      </w:r>
    </w:p>
  </w:endnote>
  <w:endnote w:type="continuationSeparator" w:id="0">
    <w:p w14:paraId="7A2ED8CA" w14:textId="77777777" w:rsidR="00205971" w:rsidRDefault="00874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A776D" w14:textId="77777777" w:rsidR="00205971" w:rsidRDefault="00874C14">
      <w:pPr>
        <w:spacing w:after="0"/>
      </w:pPr>
      <w:r>
        <w:separator/>
      </w:r>
    </w:p>
  </w:footnote>
  <w:footnote w:type="continuationSeparator" w:id="0">
    <w:p w14:paraId="45DD385A" w14:textId="77777777" w:rsidR="00205971" w:rsidRDefault="00874C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3789312"/>
    </w:sdtPr>
    <w:sdtEndPr/>
    <w:sdtContent>
      <w:p w14:paraId="109B6936" w14:textId="77777777" w:rsidR="00205971" w:rsidRDefault="00874C1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636D">
          <w:rPr>
            <w:noProof/>
          </w:rPr>
          <w:t>2</w:t>
        </w:r>
        <w:r>
          <w:fldChar w:fldCharType="end"/>
        </w:r>
      </w:p>
    </w:sdtContent>
  </w:sdt>
  <w:p w14:paraId="352008AC" w14:textId="77777777" w:rsidR="00205971" w:rsidRDefault="0020597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973DC" w14:textId="77777777" w:rsidR="00205971" w:rsidRDefault="0020597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5AC"/>
    <w:rsid w:val="00045D65"/>
    <w:rsid w:val="00053F47"/>
    <w:rsid w:val="00054294"/>
    <w:rsid w:val="00055DF9"/>
    <w:rsid w:val="000615B1"/>
    <w:rsid w:val="000720D6"/>
    <w:rsid w:val="00096219"/>
    <w:rsid w:val="000A2336"/>
    <w:rsid w:val="000B1B81"/>
    <w:rsid w:val="000B3584"/>
    <w:rsid w:val="000B3A52"/>
    <w:rsid w:val="000B69C0"/>
    <w:rsid w:val="000D0262"/>
    <w:rsid w:val="000D2970"/>
    <w:rsid w:val="000D2B63"/>
    <w:rsid w:val="000E22A3"/>
    <w:rsid w:val="001009C1"/>
    <w:rsid w:val="00101FBF"/>
    <w:rsid w:val="0010256B"/>
    <w:rsid w:val="00104E21"/>
    <w:rsid w:val="001102E2"/>
    <w:rsid w:val="00110E8C"/>
    <w:rsid w:val="00115D4D"/>
    <w:rsid w:val="00125642"/>
    <w:rsid w:val="001311F9"/>
    <w:rsid w:val="00192A4F"/>
    <w:rsid w:val="00197AA3"/>
    <w:rsid w:val="00197DC2"/>
    <w:rsid w:val="001A0A7C"/>
    <w:rsid w:val="001A69A4"/>
    <w:rsid w:val="001B7EC3"/>
    <w:rsid w:val="001C73EB"/>
    <w:rsid w:val="001D0AFA"/>
    <w:rsid w:val="001D252D"/>
    <w:rsid w:val="001E47D1"/>
    <w:rsid w:val="001E4938"/>
    <w:rsid w:val="001E7783"/>
    <w:rsid w:val="001F0198"/>
    <w:rsid w:val="001F472A"/>
    <w:rsid w:val="00205971"/>
    <w:rsid w:val="002170A0"/>
    <w:rsid w:val="00222F5D"/>
    <w:rsid w:val="002249C7"/>
    <w:rsid w:val="002525D9"/>
    <w:rsid w:val="00255546"/>
    <w:rsid w:val="002924F2"/>
    <w:rsid w:val="00295EE5"/>
    <w:rsid w:val="002D4902"/>
    <w:rsid w:val="002D779B"/>
    <w:rsid w:val="002E0C91"/>
    <w:rsid w:val="002E0CAD"/>
    <w:rsid w:val="0030553B"/>
    <w:rsid w:val="00312DDE"/>
    <w:rsid w:val="00316283"/>
    <w:rsid w:val="003265D7"/>
    <w:rsid w:val="003420F9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4118F"/>
    <w:rsid w:val="00446799"/>
    <w:rsid w:val="004533E9"/>
    <w:rsid w:val="00453D60"/>
    <w:rsid w:val="004640B7"/>
    <w:rsid w:val="004646A0"/>
    <w:rsid w:val="00466B98"/>
    <w:rsid w:val="00471CED"/>
    <w:rsid w:val="00490C22"/>
    <w:rsid w:val="004A1C38"/>
    <w:rsid w:val="004A28F8"/>
    <w:rsid w:val="004A5888"/>
    <w:rsid w:val="004B19B1"/>
    <w:rsid w:val="004C445F"/>
    <w:rsid w:val="004C54DD"/>
    <w:rsid w:val="004D7B91"/>
    <w:rsid w:val="004E3CD7"/>
    <w:rsid w:val="004F4C34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05708"/>
    <w:rsid w:val="006162F3"/>
    <w:rsid w:val="00617D4A"/>
    <w:rsid w:val="00625CBB"/>
    <w:rsid w:val="00627371"/>
    <w:rsid w:val="00634E1E"/>
    <w:rsid w:val="00636220"/>
    <w:rsid w:val="00636B8E"/>
    <w:rsid w:val="006438C5"/>
    <w:rsid w:val="00646802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1419"/>
    <w:rsid w:val="006D5AEE"/>
    <w:rsid w:val="006E04C6"/>
    <w:rsid w:val="006E5E5C"/>
    <w:rsid w:val="006F12FF"/>
    <w:rsid w:val="006F45BF"/>
    <w:rsid w:val="007161A2"/>
    <w:rsid w:val="00720C74"/>
    <w:rsid w:val="00725D8F"/>
    <w:rsid w:val="007365DE"/>
    <w:rsid w:val="00741B1B"/>
    <w:rsid w:val="00743F4D"/>
    <w:rsid w:val="00757F6B"/>
    <w:rsid w:val="00762518"/>
    <w:rsid w:val="00762D10"/>
    <w:rsid w:val="00766936"/>
    <w:rsid w:val="00775F50"/>
    <w:rsid w:val="007901FA"/>
    <w:rsid w:val="007B3487"/>
    <w:rsid w:val="007B5430"/>
    <w:rsid w:val="007C0EF6"/>
    <w:rsid w:val="007C17E9"/>
    <w:rsid w:val="007C5A92"/>
    <w:rsid w:val="007D298D"/>
    <w:rsid w:val="007E4C85"/>
    <w:rsid w:val="00814775"/>
    <w:rsid w:val="00815B88"/>
    <w:rsid w:val="00850543"/>
    <w:rsid w:val="00852DE3"/>
    <w:rsid w:val="00853669"/>
    <w:rsid w:val="008546AD"/>
    <w:rsid w:val="008646E4"/>
    <w:rsid w:val="00873C22"/>
    <w:rsid w:val="00874C14"/>
    <w:rsid w:val="00875889"/>
    <w:rsid w:val="008804E5"/>
    <w:rsid w:val="008950BD"/>
    <w:rsid w:val="00896407"/>
    <w:rsid w:val="008A297C"/>
    <w:rsid w:val="008A3993"/>
    <w:rsid w:val="008B0180"/>
    <w:rsid w:val="008C4020"/>
    <w:rsid w:val="008C6954"/>
    <w:rsid w:val="008D1782"/>
    <w:rsid w:val="008E5E5C"/>
    <w:rsid w:val="00931946"/>
    <w:rsid w:val="00936020"/>
    <w:rsid w:val="00942D88"/>
    <w:rsid w:val="00944711"/>
    <w:rsid w:val="0095491D"/>
    <w:rsid w:val="00955DD5"/>
    <w:rsid w:val="00960BAB"/>
    <w:rsid w:val="00965094"/>
    <w:rsid w:val="00966547"/>
    <w:rsid w:val="009727CC"/>
    <w:rsid w:val="009A21ED"/>
    <w:rsid w:val="009A279D"/>
    <w:rsid w:val="009A4954"/>
    <w:rsid w:val="009A6632"/>
    <w:rsid w:val="009C1459"/>
    <w:rsid w:val="009C75F4"/>
    <w:rsid w:val="009F31BE"/>
    <w:rsid w:val="009F7911"/>
    <w:rsid w:val="00A012D2"/>
    <w:rsid w:val="00A06A09"/>
    <w:rsid w:val="00A07D60"/>
    <w:rsid w:val="00A23CA7"/>
    <w:rsid w:val="00A360A6"/>
    <w:rsid w:val="00A44834"/>
    <w:rsid w:val="00A46482"/>
    <w:rsid w:val="00A54494"/>
    <w:rsid w:val="00A701CE"/>
    <w:rsid w:val="00A7037B"/>
    <w:rsid w:val="00A7070F"/>
    <w:rsid w:val="00A74F27"/>
    <w:rsid w:val="00A7636D"/>
    <w:rsid w:val="00A77D8B"/>
    <w:rsid w:val="00A82EE0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AC7"/>
    <w:rsid w:val="00B92C49"/>
    <w:rsid w:val="00BA2EA7"/>
    <w:rsid w:val="00BA3984"/>
    <w:rsid w:val="00BE671C"/>
    <w:rsid w:val="00BF2E67"/>
    <w:rsid w:val="00BF6CBA"/>
    <w:rsid w:val="00C073D4"/>
    <w:rsid w:val="00C13AD4"/>
    <w:rsid w:val="00C14583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A75D8"/>
    <w:rsid w:val="00CC068E"/>
    <w:rsid w:val="00CC0823"/>
    <w:rsid w:val="00CC6A37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63C7A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0B69"/>
    <w:rsid w:val="00E3171E"/>
    <w:rsid w:val="00E3426A"/>
    <w:rsid w:val="00E51646"/>
    <w:rsid w:val="00E5488F"/>
    <w:rsid w:val="00E568E2"/>
    <w:rsid w:val="00E56B08"/>
    <w:rsid w:val="00E6450C"/>
    <w:rsid w:val="00E65751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D223A"/>
    <w:rsid w:val="00EE1A91"/>
    <w:rsid w:val="00EF0975"/>
    <w:rsid w:val="00EF107D"/>
    <w:rsid w:val="00EF7614"/>
    <w:rsid w:val="00F235BB"/>
    <w:rsid w:val="00F31000"/>
    <w:rsid w:val="00F42931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  <w:rsid w:val="07E5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2D40"/>
  <w15:docId w15:val="{90BB1B9A-506D-493D-83CF-CE62593A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етка таблиц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CF032-F9C8-44BF-83F3-21C14648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20</cp:revision>
  <cp:lastPrinted>2023-08-09T04:45:00Z</cp:lastPrinted>
  <dcterms:created xsi:type="dcterms:W3CDTF">2023-05-30T05:08:00Z</dcterms:created>
  <dcterms:modified xsi:type="dcterms:W3CDTF">2023-08-09T04:49:00Z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8D0AA5832DDC4CB18614EA543A34D463</vt:lpwstr>
  </property>
</Properties>
</file>